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78" w:type="dxa"/>
        <w:tblLook w:val="01E0"/>
      </w:tblPr>
      <w:tblGrid>
        <w:gridCol w:w="3510"/>
        <w:gridCol w:w="11868"/>
      </w:tblGrid>
      <w:tr w:rsidR="00E206ED" w:rsidTr="009A64A5">
        <w:trPr>
          <w:trHeight w:val="755"/>
        </w:trPr>
        <w:tc>
          <w:tcPr>
            <w:tcW w:w="3510" w:type="dxa"/>
          </w:tcPr>
          <w:p w:rsidR="00E206ED" w:rsidRPr="003519A6" w:rsidRDefault="00E206ED" w:rsidP="009A64A5">
            <w:pPr>
              <w:jc w:val="center"/>
              <w:rPr>
                <w:rFonts w:ascii="Times New Roman Bold" w:hAnsi="Times New Roman Bold"/>
                <w:b/>
              </w:rPr>
            </w:pPr>
            <w:r w:rsidRPr="003519A6">
              <w:rPr>
                <w:rFonts w:ascii="Times New Roman Bold" w:hAnsi="Times New Roman Bold"/>
                <w:b/>
              </w:rPr>
              <w:t>BỘ TƯ PHÁP</w:t>
            </w:r>
          </w:p>
          <w:p w:rsidR="00E206ED" w:rsidRPr="00E50296" w:rsidRDefault="00A71F82" w:rsidP="009A64A5">
            <w:pPr>
              <w:jc w:val="center"/>
            </w:pPr>
            <w:r>
              <w:rPr>
                <w:noProof/>
              </w:rPr>
              <w:pict>
                <v:line id="Straight Connector 6" o:spid="_x0000_s1027" style="position:absolute;left:0;text-align:left;z-index:251661312;visibility:visible;mso-wrap-distance-top:-8e-5mm;mso-wrap-distance-bottom:-8e-5mm" from="59.95pt,2.3pt" to="102.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8i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aZ+kE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"/>
              </w:pict>
            </w:r>
          </w:p>
        </w:tc>
        <w:tc>
          <w:tcPr>
            <w:tcW w:w="11868" w:type="dxa"/>
          </w:tcPr>
          <w:p w:rsidR="00E206ED" w:rsidRPr="003519A6" w:rsidRDefault="00E206ED" w:rsidP="009A64A5">
            <w:pPr>
              <w:ind w:left="1309"/>
              <w:jc w:val="center"/>
              <w:rPr>
                <w:rFonts w:ascii="Times New Roman Bold" w:hAnsi="Times New Roman Bold"/>
                <w:b/>
              </w:rPr>
            </w:pPr>
            <w:r>
              <w:rPr>
                <w:rFonts w:ascii="Times New Roman Bold" w:hAnsi="Times New Roman Bold"/>
                <w:b/>
                <w:sz w:val="26"/>
                <w:szCs w:val="26"/>
              </w:rPr>
              <w:t xml:space="preserve">      </w:t>
            </w:r>
            <w:r w:rsidRPr="003519A6">
              <w:rPr>
                <w:rFonts w:ascii="Times New Roman Bold" w:hAnsi="Times New Roman Bold"/>
                <w:b/>
              </w:rPr>
              <w:t>CỘNG HOÀ XÃ HỘI CHỦ NGHĨA VIỆT NAM</w:t>
            </w:r>
          </w:p>
          <w:p w:rsidR="00E206ED" w:rsidRPr="004B13C4" w:rsidRDefault="00A71F82" w:rsidP="009A64A5">
            <w:pPr>
              <w:ind w:left="1309"/>
              <w:jc w:val="center"/>
              <w:rPr>
                <w:b/>
              </w:rPr>
            </w:pPr>
            <w:r w:rsidRPr="00A71F82">
              <w:rPr>
                <w:noProof/>
              </w:rPr>
              <w:pict>
                <v:line id="Straight Connector 4" o:spid="_x0000_s1026" style="position:absolute;left:0;text-align:left;z-index:251660288;visibility:visible;mso-wrap-distance-top:-8e-5mm;mso-wrap-distance-bottom:-8e-5mm" from="250.4pt,16.6pt" to="418.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XD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7Mshx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"/>
              </w:pict>
            </w:r>
            <w:r w:rsidR="00E206ED" w:rsidRPr="003519A6">
              <w:rPr>
                <w:b/>
              </w:rPr>
              <w:t xml:space="preserve">      Độc lập - Tự do - Hạnh phúc</w:t>
            </w:r>
          </w:p>
        </w:tc>
      </w:tr>
    </w:tbl>
    <w:p w:rsidR="00E206ED" w:rsidRPr="004852C2" w:rsidRDefault="00E206ED" w:rsidP="00E206ED">
      <w:pPr>
        <w:spacing w:after="120"/>
        <w:jc w:val="center"/>
        <w:rPr>
          <w:b/>
          <w:sz w:val="2"/>
        </w:rPr>
      </w:pPr>
    </w:p>
    <w:p w:rsidR="00E206ED" w:rsidRPr="004852C2" w:rsidRDefault="00E206ED" w:rsidP="00E206ED">
      <w:pPr>
        <w:jc w:val="center"/>
        <w:rPr>
          <w:b/>
          <w:sz w:val="27"/>
          <w:szCs w:val="27"/>
        </w:rPr>
      </w:pPr>
      <w:r w:rsidRPr="004852C2">
        <w:rPr>
          <w:b/>
          <w:sz w:val="27"/>
          <w:szCs w:val="27"/>
        </w:rPr>
        <w:t>Phụ lục:</w:t>
      </w:r>
    </w:p>
    <w:p w:rsidR="00E206ED" w:rsidRPr="00E206ED" w:rsidRDefault="00E206ED" w:rsidP="00E206ED">
      <w:pPr>
        <w:jc w:val="center"/>
        <w:rPr>
          <w:b/>
          <w:sz w:val="27"/>
          <w:szCs w:val="27"/>
        </w:rPr>
      </w:pPr>
      <w:r w:rsidRPr="004852C2">
        <w:rPr>
          <w:b/>
          <w:sz w:val="27"/>
          <w:szCs w:val="27"/>
        </w:rPr>
        <w:t>PHÂN CÔNG KẾ HOẠCH CẢI CÁCH HÀNH CHÍNH NĂM 201</w:t>
      </w:r>
      <w:r w:rsidR="005834BC">
        <w:rPr>
          <w:b/>
          <w:sz w:val="27"/>
          <w:szCs w:val="27"/>
        </w:rPr>
        <w:t>9</w:t>
      </w:r>
    </w:p>
    <w:p w:rsidR="002F279E" w:rsidRPr="00CA153E" w:rsidRDefault="002F279E" w:rsidP="002F279E">
      <w:pPr>
        <w:pStyle w:val="BodyText"/>
        <w:spacing w:after="120"/>
        <w:ind w:firstLine="0"/>
        <w:jc w:val="center"/>
        <w:rPr>
          <w:rFonts w:ascii="Times New Roman Italic" w:hAnsi="Times New Roman Italic"/>
          <w:i/>
          <w:sz w:val="25"/>
          <w:szCs w:val="25"/>
          <w:lang w:val="nl-NL"/>
        </w:rPr>
      </w:pPr>
      <w:r w:rsidRPr="00CA153E">
        <w:rPr>
          <w:rFonts w:ascii="Times New Roman Italic" w:hAnsi="Times New Roman Italic"/>
          <w:i/>
          <w:sz w:val="25"/>
          <w:szCs w:val="25"/>
          <w:lang w:val="nl-NL"/>
        </w:rPr>
        <w:t xml:space="preserve">(Ban hành kèm theo Quyết định số </w:t>
      </w:r>
      <w:r w:rsidR="004B26D8">
        <w:rPr>
          <w:rFonts w:ascii="Times New Roman Italic" w:hAnsi="Times New Roman Italic"/>
          <w:i/>
          <w:sz w:val="25"/>
          <w:szCs w:val="25"/>
          <w:lang w:val="nl-NL"/>
        </w:rPr>
        <w:t>3110</w:t>
      </w:r>
      <w:r w:rsidRPr="00CA153E">
        <w:rPr>
          <w:rFonts w:ascii="Times New Roman Italic" w:hAnsi="Times New Roman Italic"/>
          <w:i/>
          <w:sz w:val="25"/>
          <w:szCs w:val="25"/>
          <w:lang w:val="nl-NL"/>
        </w:rPr>
        <w:t xml:space="preserve">/QĐ-BTP ngày </w:t>
      </w:r>
      <w:r w:rsidR="004B26D8">
        <w:rPr>
          <w:rFonts w:ascii="Times New Roman Italic" w:hAnsi="Times New Roman Italic"/>
          <w:i/>
          <w:sz w:val="25"/>
          <w:szCs w:val="25"/>
          <w:lang w:val="nl-NL"/>
        </w:rPr>
        <w:t>28/12</w:t>
      </w:r>
      <w:r w:rsidRPr="00CA153E">
        <w:rPr>
          <w:rFonts w:ascii="Times New Roman Italic" w:hAnsi="Times New Roman Italic"/>
          <w:i/>
          <w:sz w:val="25"/>
          <w:szCs w:val="25"/>
          <w:lang w:val="nl-NL"/>
        </w:rPr>
        <w:t>/201</w:t>
      </w:r>
      <w:r w:rsidR="007B6373">
        <w:rPr>
          <w:rFonts w:ascii="Times New Roman Italic" w:hAnsi="Times New Roman Italic"/>
          <w:i/>
          <w:sz w:val="25"/>
          <w:szCs w:val="25"/>
          <w:lang w:val="nl-NL"/>
        </w:rPr>
        <w:t>8</w:t>
      </w:r>
      <w:r w:rsidR="005834BC" w:rsidRPr="00CA153E">
        <w:rPr>
          <w:rFonts w:ascii="Times New Roman Italic" w:hAnsi="Times New Roman Italic"/>
          <w:i/>
          <w:sz w:val="25"/>
          <w:szCs w:val="25"/>
          <w:lang w:val="nl-NL"/>
        </w:rPr>
        <w:t xml:space="preserve"> </w:t>
      </w:r>
      <w:r w:rsidRPr="00CA153E">
        <w:rPr>
          <w:rFonts w:ascii="Times New Roman Italic" w:hAnsi="Times New Roman Italic"/>
          <w:i/>
          <w:sz w:val="25"/>
          <w:szCs w:val="25"/>
          <w:lang w:val="nl-NL"/>
        </w:rPr>
        <w:t>của Bộ trưởng Bộ Tư pháp)</w:t>
      </w:r>
    </w:p>
    <w:p w:rsidR="00E206ED" w:rsidRPr="00CC5BD1" w:rsidRDefault="00E206ED" w:rsidP="00E206ED">
      <w:pPr>
        <w:spacing w:after="120"/>
        <w:rPr>
          <w:i/>
          <w:sz w:val="2"/>
          <w:lang w:eastAsia="zh-CN"/>
        </w:rPr>
      </w:pPr>
    </w:p>
    <w:tbl>
      <w:tblPr>
        <w:tblpPr w:leftFromText="180" w:rightFromText="180" w:vertAnchor="text" w:tblpY="1"/>
        <w:tblOverlap w:val="never"/>
        <w:tblW w:w="1460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3776"/>
        <w:gridCol w:w="2693"/>
        <w:gridCol w:w="2268"/>
        <w:gridCol w:w="1989"/>
        <w:gridCol w:w="1813"/>
        <w:gridCol w:w="1396"/>
      </w:tblGrid>
      <w:tr w:rsidR="00E206ED" w:rsidRPr="009A0121" w:rsidTr="00952D17">
        <w:trPr>
          <w:tblHeader/>
        </w:trPr>
        <w:tc>
          <w:tcPr>
            <w:tcW w:w="670" w:type="dxa"/>
            <w:tcBorders>
              <w:top w:val="single" w:sz="4" w:space="0" w:color="auto"/>
              <w:left w:val="single" w:sz="4" w:space="0" w:color="auto"/>
              <w:bottom w:val="single" w:sz="4" w:space="0" w:color="auto"/>
              <w:right w:val="single" w:sz="4" w:space="0" w:color="auto"/>
            </w:tcBorders>
            <w:vAlign w:val="center"/>
          </w:tcPr>
          <w:p w:rsidR="00E206ED" w:rsidRPr="009A0121" w:rsidRDefault="00E206ED" w:rsidP="009A0121">
            <w:pPr>
              <w:jc w:val="center"/>
              <w:rPr>
                <w:b/>
                <w:sz w:val="24"/>
                <w:szCs w:val="24"/>
                <w:lang w:val="nl-NL"/>
              </w:rPr>
            </w:pPr>
            <w:r w:rsidRPr="009A0121">
              <w:rPr>
                <w:b/>
                <w:sz w:val="24"/>
                <w:szCs w:val="24"/>
                <w:lang w:val="nl-NL"/>
              </w:rPr>
              <w:t>STT</w:t>
            </w:r>
          </w:p>
        </w:tc>
        <w:tc>
          <w:tcPr>
            <w:tcW w:w="3776" w:type="dxa"/>
            <w:tcBorders>
              <w:top w:val="single" w:sz="4" w:space="0" w:color="auto"/>
              <w:left w:val="single" w:sz="4" w:space="0" w:color="auto"/>
              <w:bottom w:val="single" w:sz="4" w:space="0" w:color="auto"/>
              <w:right w:val="single" w:sz="4" w:space="0" w:color="auto"/>
            </w:tcBorders>
            <w:vAlign w:val="center"/>
          </w:tcPr>
          <w:p w:rsidR="00E206ED" w:rsidRPr="009A0121" w:rsidRDefault="00E206ED" w:rsidP="009A0121">
            <w:pPr>
              <w:jc w:val="center"/>
              <w:rPr>
                <w:b/>
                <w:sz w:val="24"/>
                <w:szCs w:val="24"/>
                <w:lang w:val="nl-NL"/>
              </w:rPr>
            </w:pPr>
            <w:r w:rsidRPr="009A0121">
              <w:rPr>
                <w:b/>
                <w:sz w:val="24"/>
                <w:szCs w:val="24"/>
                <w:lang w:val="nl-NL"/>
              </w:rPr>
              <w:t>NỘI DUNG</w:t>
            </w:r>
          </w:p>
          <w:p w:rsidR="00E206ED" w:rsidRPr="009A0121" w:rsidRDefault="00E206ED" w:rsidP="009A0121">
            <w:pPr>
              <w:jc w:val="center"/>
              <w:rPr>
                <w:b/>
                <w:sz w:val="24"/>
                <w:szCs w:val="24"/>
                <w:lang w:val="nl-NL"/>
              </w:rPr>
            </w:pPr>
            <w:r w:rsidRPr="009A0121">
              <w:rPr>
                <w:b/>
                <w:sz w:val="24"/>
                <w:szCs w:val="24"/>
                <w:lang w:val="nl-NL"/>
              </w:rPr>
              <w:t>CÔNG VIỆC</w:t>
            </w:r>
          </w:p>
        </w:tc>
        <w:tc>
          <w:tcPr>
            <w:tcW w:w="2693" w:type="dxa"/>
            <w:tcBorders>
              <w:top w:val="single" w:sz="4" w:space="0" w:color="auto"/>
              <w:left w:val="single" w:sz="4" w:space="0" w:color="auto"/>
              <w:bottom w:val="single" w:sz="4" w:space="0" w:color="auto"/>
              <w:right w:val="single" w:sz="4" w:space="0" w:color="auto"/>
            </w:tcBorders>
            <w:vAlign w:val="center"/>
          </w:tcPr>
          <w:p w:rsidR="00E206ED" w:rsidRPr="009A0121" w:rsidRDefault="00E206ED" w:rsidP="009A0121">
            <w:pPr>
              <w:jc w:val="center"/>
              <w:rPr>
                <w:b/>
                <w:sz w:val="24"/>
                <w:szCs w:val="24"/>
                <w:lang w:val="nl-NL"/>
              </w:rPr>
            </w:pPr>
            <w:r w:rsidRPr="009A0121">
              <w:rPr>
                <w:b/>
                <w:sz w:val="24"/>
                <w:szCs w:val="24"/>
                <w:lang w:val="nl-NL"/>
              </w:rPr>
              <w:t>ĐƠN VỊ</w:t>
            </w:r>
          </w:p>
          <w:p w:rsidR="00E206ED" w:rsidRPr="009A0121" w:rsidRDefault="00E206ED" w:rsidP="009A0121">
            <w:pPr>
              <w:jc w:val="center"/>
              <w:rPr>
                <w:b/>
                <w:sz w:val="24"/>
                <w:szCs w:val="24"/>
                <w:lang w:val="nl-NL"/>
              </w:rPr>
            </w:pPr>
            <w:r w:rsidRPr="009A0121">
              <w:rPr>
                <w:b/>
                <w:sz w:val="24"/>
                <w:szCs w:val="24"/>
                <w:lang w:val="nl-NL"/>
              </w:rPr>
              <w:t>THỰC HIỆN</w:t>
            </w:r>
          </w:p>
        </w:tc>
        <w:tc>
          <w:tcPr>
            <w:tcW w:w="2268" w:type="dxa"/>
            <w:tcBorders>
              <w:top w:val="single" w:sz="4" w:space="0" w:color="auto"/>
              <w:left w:val="single" w:sz="4" w:space="0" w:color="auto"/>
              <w:bottom w:val="single" w:sz="4" w:space="0" w:color="auto"/>
              <w:right w:val="single" w:sz="4" w:space="0" w:color="auto"/>
            </w:tcBorders>
            <w:vAlign w:val="center"/>
          </w:tcPr>
          <w:p w:rsidR="00E206ED" w:rsidRPr="009A0121" w:rsidRDefault="00E206ED" w:rsidP="009A0121">
            <w:pPr>
              <w:jc w:val="center"/>
              <w:rPr>
                <w:b/>
                <w:sz w:val="24"/>
                <w:szCs w:val="24"/>
                <w:lang w:val="nl-NL"/>
              </w:rPr>
            </w:pPr>
            <w:r w:rsidRPr="009A0121">
              <w:rPr>
                <w:b/>
                <w:sz w:val="24"/>
                <w:szCs w:val="24"/>
                <w:lang w:val="nl-NL"/>
              </w:rPr>
              <w:t>ĐƠN VỊ</w:t>
            </w:r>
          </w:p>
          <w:p w:rsidR="00E206ED" w:rsidRPr="009A0121" w:rsidRDefault="00E206ED" w:rsidP="009A0121">
            <w:pPr>
              <w:jc w:val="center"/>
              <w:rPr>
                <w:b/>
                <w:sz w:val="24"/>
                <w:szCs w:val="24"/>
                <w:lang w:val="nl-NL"/>
              </w:rPr>
            </w:pPr>
            <w:r w:rsidRPr="009A0121">
              <w:rPr>
                <w:b/>
                <w:sz w:val="24"/>
                <w:szCs w:val="24"/>
                <w:lang w:val="nl-NL"/>
              </w:rPr>
              <w:t>PHỐI HỢP</w:t>
            </w:r>
          </w:p>
        </w:tc>
        <w:tc>
          <w:tcPr>
            <w:tcW w:w="1989" w:type="dxa"/>
            <w:tcBorders>
              <w:top w:val="single" w:sz="4" w:space="0" w:color="auto"/>
              <w:left w:val="single" w:sz="4" w:space="0" w:color="auto"/>
              <w:bottom w:val="single" w:sz="4" w:space="0" w:color="auto"/>
              <w:right w:val="single" w:sz="4" w:space="0" w:color="auto"/>
            </w:tcBorders>
            <w:vAlign w:val="center"/>
          </w:tcPr>
          <w:p w:rsidR="00E206ED" w:rsidRPr="009A0121" w:rsidRDefault="00E206ED" w:rsidP="009A0121">
            <w:pPr>
              <w:jc w:val="center"/>
              <w:rPr>
                <w:b/>
                <w:sz w:val="24"/>
                <w:szCs w:val="24"/>
                <w:lang w:val="nl-NL"/>
              </w:rPr>
            </w:pPr>
            <w:r w:rsidRPr="009A0121">
              <w:rPr>
                <w:b/>
                <w:sz w:val="24"/>
                <w:szCs w:val="24"/>
                <w:lang w:val="nl-NL"/>
              </w:rPr>
              <w:t>THỜI GIAN</w:t>
            </w:r>
          </w:p>
          <w:p w:rsidR="00E206ED" w:rsidRPr="009A0121" w:rsidRDefault="00E206ED" w:rsidP="009A0121">
            <w:pPr>
              <w:jc w:val="center"/>
              <w:rPr>
                <w:b/>
                <w:sz w:val="24"/>
                <w:szCs w:val="24"/>
                <w:lang w:val="nl-NL"/>
              </w:rPr>
            </w:pPr>
            <w:r w:rsidRPr="009A0121">
              <w:rPr>
                <w:b/>
                <w:sz w:val="24"/>
                <w:szCs w:val="24"/>
                <w:lang w:val="nl-NL"/>
              </w:rPr>
              <w:t>HOÀN THÀNH</w:t>
            </w:r>
          </w:p>
        </w:tc>
        <w:tc>
          <w:tcPr>
            <w:tcW w:w="1813" w:type="dxa"/>
            <w:tcBorders>
              <w:top w:val="single" w:sz="4" w:space="0" w:color="auto"/>
              <w:left w:val="single" w:sz="4" w:space="0" w:color="auto"/>
              <w:bottom w:val="single" w:sz="4" w:space="0" w:color="auto"/>
              <w:right w:val="single" w:sz="4" w:space="0" w:color="auto"/>
            </w:tcBorders>
            <w:vAlign w:val="center"/>
          </w:tcPr>
          <w:p w:rsidR="00E206ED" w:rsidRPr="009A0121" w:rsidRDefault="00E206ED" w:rsidP="009A0121">
            <w:pPr>
              <w:jc w:val="center"/>
              <w:rPr>
                <w:b/>
                <w:sz w:val="24"/>
                <w:szCs w:val="24"/>
                <w:lang w:val="nl-NL"/>
              </w:rPr>
            </w:pPr>
            <w:r w:rsidRPr="009A0121">
              <w:rPr>
                <w:b/>
                <w:sz w:val="24"/>
                <w:szCs w:val="24"/>
                <w:lang w:val="nl-NL"/>
              </w:rPr>
              <w:t>SẢN PHẨM CHỦ YẾU</w:t>
            </w:r>
          </w:p>
        </w:tc>
        <w:tc>
          <w:tcPr>
            <w:tcW w:w="1396" w:type="dxa"/>
            <w:tcBorders>
              <w:top w:val="single" w:sz="4" w:space="0" w:color="auto"/>
              <w:left w:val="single" w:sz="4" w:space="0" w:color="auto"/>
              <w:bottom w:val="single" w:sz="4" w:space="0" w:color="auto"/>
              <w:right w:val="single" w:sz="4" w:space="0" w:color="auto"/>
            </w:tcBorders>
            <w:vAlign w:val="center"/>
          </w:tcPr>
          <w:p w:rsidR="00E206ED" w:rsidRPr="009A0121" w:rsidRDefault="00E206ED" w:rsidP="009A0121">
            <w:pPr>
              <w:jc w:val="center"/>
              <w:rPr>
                <w:b/>
                <w:sz w:val="24"/>
                <w:szCs w:val="24"/>
                <w:lang w:val="nl-NL"/>
              </w:rPr>
            </w:pPr>
            <w:r w:rsidRPr="009A0121">
              <w:rPr>
                <w:b/>
                <w:sz w:val="24"/>
                <w:szCs w:val="24"/>
                <w:lang w:val="nl-NL"/>
              </w:rPr>
              <w:t>NGUỒN KINH PHÍ BẢO ĐẢM</w:t>
            </w:r>
          </w:p>
        </w:tc>
      </w:tr>
      <w:tr w:rsidR="00E206ED" w:rsidRPr="009A0121" w:rsidTr="00952D17">
        <w:tc>
          <w:tcPr>
            <w:tcW w:w="14605" w:type="dxa"/>
            <w:gridSpan w:val="7"/>
            <w:tcBorders>
              <w:top w:val="single" w:sz="4" w:space="0" w:color="auto"/>
              <w:left w:val="single" w:sz="4" w:space="0" w:color="auto"/>
              <w:bottom w:val="single" w:sz="4" w:space="0" w:color="auto"/>
              <w:right w:val="single" w:sz="4" w:space="0" w:color="auto"/>
            </w:tcBorders>
            <w:vAlign w:val="center"/>
          </w:tcPr>
          <w:p w:rsidR="00E206ED" w:rsidRPr="009A0121" w:rsidRDefault="00E206ED" w:rsidP="009A0121">
            <w:pPr>
              <w:spacing w:before="60" w:after="60" w:line="264" w:lineRule="auto"/>
              <w:jc w:val="both"/>
              <w:rPr>
                <w:sz w:val="24"/>
                <w:szCs w:val="24"/>
                <w:lang w:val="nl-NL"/>
              </w:rPr>
            </w:pPr>
            <w:r w:rsidRPr="009A0121">
              <w:rPr>
                <w:b/>
                <w:sz w:val="24"/>
                <w:szCs w:val="24"/>
                <w:lang w:val="nl-NL"/>
              </w:rPr>
              <w:t xml:space="preserve">I. </w:t>
            </w:r>
            <w:r w:rsidRPr="009A0121">
              <w:rPr>
                <w:b/>
                <w:sz w:val="24"/>
                <w:szCs w:val="24"/>
              </w:rPr>
              <w:t xml:space="preserve"> Cải cách thể chế</w:t>
            </w:r>
          </w:p>
        </w:tc>
      </w:tr>
      <w:tr w:rsidR="002F279E"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2F279E" w:rsidRPr="009A0121" w:rsidRDefault="002F279E"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2F279E" w:rsidRPr="009A0121" w:rsidRDefault="005834BC" w:rsidP="009A0121">
            <w:pPr>
              <w:spacing w:before="60" w:after="60" w:line="264" w:lineRule="auto"/>
              <w:jc w:val="both"/>
              <w:rPr>
                <w:sz w:val="24"/>
                <w:szCs w:val="24"/>
              </w:rPr>
            </w:pPr>
            <w:r w:rsidRPr="009A0121">
              <w:rPr>
                <w:sz w:val="24"/>
                <w:szCs w:val="24"/>
              </w:rPr>
              <w:t>Xây dựng Chỉ thị về tăng cường sự lãnh đạo của Đảng đối với công tác xây dựng, hoàn thiện hệ thống pháp luật và tổ chức thi hành pháp luật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F279E" w:rsidRPr="009A0121" w:rsidRDefault="005834BC" w:rsidP="009A0121">
            <w:pPr>
              <w:spacing w:before="60" w:after="60" w:line="264" w:lineRule="auto"/>
              <w:jc w:val="center"/>
              <w:rPr>
                <w:sz w:val="24"/>
                <w:szCs w:val="24"/>
              </w:rPr>
            </w:pPr>
            <w:r w:rsidRPr="009A0121">
              <w:rPr>
                <w:sz w:val="24"/>
                <w:szCs w:val="24"/>
              </w:rPr>
              <w:t>Vụ Các vấn đề chung về xây dựng pháp luật</w:t>
            </w:r>
          </w:p>
        </w:tc>
        <w:tc>
          <w:tcPr>
            <w:tcW w:w="2268" w:type="dxa"/>
            <w:tcBorders>
              <w:top w:val="single" w:sz="4" w:space="0" w:color="auto"/>
              <w:left w:val="single" w:sz="4" w:space="0" w:color="auto"/>
              <w:bottom w:val="single" w:sz="4" w:space="0" w:color="auto"/>
              <w:right w:val="single" w:sz="4" w:space="0" w:color="auto"/>
            </w:tcBorders>
            <w:vAlign w:val="center"/>
          </w:tcPr>
          <w:p w:rsidR="002F279E" w:rsidRPr="009A0121" w:rsidRDefault="005834BC" w:rsidP="009A0121">
            <w:pPr>
              <w:spacing w:before="60" w:after="60" w:line="264" w:lineRule="auto"/>
              <w:jc w:val="center"/>
              <w:rPr>
                <w:sz w:val="24"/>
                <w:szCs w:val="24"/>
              </w:rPr>
            </w:pPr>
            <w:r w:rsidRPr="009A0121">
              <w:rPr>
                <w:sz w:val="24"/>
                <w:szCs w:val="24"/>
              </w:rPr>
              <w:t>Các đơn vị thuộc Bộ có liên quan</w:t>
            </w:r>
          </w:p>
        </w:tc>
        <w:tc>
          <w:tcPr>
            <w:tcW w:w="1989" w:type="dxa"/>
            <w:tcBorders>
              <w:top w:val="single" w:sz="4" w:space="0" w:color="auto"/>
              <w:left w:val="single" w:sz="4" w:space="0" w:color="auto"/>
              <w:bottom w:val="single" w:sz="4" w:space="0" w:color="auto"/>
              <w:right w:val="single" w:sz="4" w:space="0" w:color="auto"/>
            </w:tcBorders>
            <w:vAlign w:val="center"/>
          </w:tcPr>
          <w:p w:rsidR="002F279E" w:rsidRPr="009A0121" w:rsidRDefault="005834BC" w:rsidP="009A0121">
            <w:pPr>
              <w:spacing w:before="60" w:after="60" w:line="264" w:lineRule="auto"/>
              <w:jc w:val="center"/>
              <w:rPr>
                <w:sz w:val="24"/>
                <w:szCs w:val="24"/>
              </w:rPr>
            </w:pPr>
            <w:r w:rsidRPr="009A0121">
              <w:rPr>
                <w:sz w:val="24"/>
                <w:szCs w:val="24"/>
              </w:rPr>
              <w:t>Tháng 5/2019</w:t>
            </w:r>
          </w:p>
        </w:tc>
        <w:tc>
          <w:tcPr>
            <w:tcW w:w="1813" w:type="dxa"/>
            <w:tcBorders>
              <w:top w:val="single" w:sz="4" w:space="0" w:color="auto"/>
              <w:left w:val="single" w:sz="4" w:space="0" w:color="auto"/>
              <w:bottom w:val="single" w:sz="4" w:space="0" w:color="auto"/>
              <w:right w:val="single" w:sz="4" w:space="0" w:color="auto"/>
            </w:tcBorders>
            <w:vAlign w:val="center"/>
          </w:tcPr>
          <w:p w:rsidR="002F279E" w:rsidRPr="009A0121" w:rsidRDefault="005834BC" w:rsidP="009A0121">
            <w:pPr>
              <w:spacing w:before="60" w:after="60" w:line="264" w:lineRule="auto"/>
              <w:jc w:val="center"/>
              <w:rPr>
                <w:sz w:val="24"/>
                <w:szCs w:val="24"/>
                <w:lang w:val="nl-NL"/>
              </w:rPr>
            </w:pPr>
            <w:r w:rsidRPr="009A0121">
              <w:rPr>
                <w:sz w:val="24"/>
                <w:szCs w:val="24"/>
                <w:lang w:val="nl-NL"/>
              </w:rPr>
              <w:t>Dự thảo Chỉ thị</w:t>
            </w:r>
          </w:p>
        </w:tc>
        <w:tc>
          <w:tcPr>
            <w:tcW w:w="1396" w:type="dxa"/>
            <w:tcBorders>
              <w:top w:val="single" w:sz="4" w:space="0" w:color="auto"/>
              <w:left w:val="single" w:sz="4" w:space="0" w:color="auto"/>
              <w:bottom w:val="single" w:sz="4" w:space="0" w:color="auto"/>
              <w:right w:val="single" w:sz="4" w:space="0" w:color="auto"/>
            </w:tcBorders>
            <w:vAlign w:val="center"/>
          </w:tcPr>
          <w:p w:rsidR="002F279E" w:rsidRPr="009A0121" w:rsidRDefault="002F279E" w:rsidP="009A0121">
            <w:pPr>
              <w:spacing w:before="60" w:after="60" w:line="264" w:lineRule="auto"/>
              <w:jc w:val="center"/>
              <w:rPr>
                <w:sz w:val="24"/>
                <w:szCs w:val="24"/>
                <w:lang w:val="nl-NL"/>
              </w:rPr>
            </w:pPr>
            <w:r w:rsidRPr="009A0121">
              <w:rPr>
                <w:sz w:val="24"/>
                <w:szCs w:val="24"/>
                <w:lang w:val="nl-NL"/>
              </w:rPr>
              <w:t>Ngân sách nhà nước</w:t>
            </w:r>
          </w:p>
        </w:tc>
      </w:tr>
      <w:tr w:rsidR="001377C5"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1377C5" w:rsidRPr="009A0121" w:rsidRDefault="001377C5"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tcPr>
          <w:p w:rsidR="001377C5" w:rsidRPr="009A0121" w:rsidRDefault="001377C5" w:rsidP="009A0121">
            <w:pPr>
              <w:tabs>
                <w:tab w:val="left" w:pos="1530"/>
              </w:tabs>
              <w:spacing w:before="60" w:after="60" w:line="264" w:lineRule="auto"/>
              <w:jc w:val="both"/>
              <w:rPr>
                <w:b/>
                <w:sz w:val="24"/>
                <w:szCs w:val="24"/>
                <w:u w:val="single"/>
              </w:rPr>
            </w:pPr>
            <w:r w:rsidRPr="009A0121">
              <w:rPr>
                <w:sz w:val="24"/>
                <w:szCs w:val="24"/>
              </w:rPr>
              <w:t>Nghị định sửa đổi, bổ sung một số điều của Nghị định số 59/2012/NĐ-CP ngày 23/7/2012 của Chính phủ về theo dõi tình hình thi hành pháp luật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377C5" w:rsidRPr="009A0121" w:rsidRDefault="001377C5" w:rsidP="009A0121">
            <w:pPr>
              <w:spacing w:before="60" w:after="60" w:line="264" w:lineRule="auto"/>
              <w:jc w:val="center"/>
              <w:rPr>
                <w:sz w:val="24"/>
                <w:szCs w:val="24"/>
              </w:rPr>
            </w:pPr>
            <w:r w:rsidRPr="009A0121">
              <w:rPr>
                <w:sz w:val="24"/>
                <w:szCs w:val="24"/>
              </w:rPr>
              <w:t>Cục Quản lý xử lý vi phạm hành chính và theo dõi thi hành pháp luật</w:t>
            </w:r>
          </w:p>
        </w:tc>
        <w:tc>
          <w:tcPr>
            <w:tcW w:w="2268" w:type="dxa"/>
            <w:tcBorders>
              <w:top w:val="single" w:sz="4" w:space="0" w:color="auto"/>
              <w:left w:val="single" w:sz="4" w:space="0" w:color="auto"/>
              <w:bottom w:val="single" w:sz="4" w:space="0" w:color="auto"/>
              <w:right w:val="single" w:sz="4" w:space="0" w:color="auto"/>
            </w:tcBorders>
            <w:vAlign w:val="center"/>
          </w:tcPr>
          <w:p w:rsidR="001377C5" w:rsidRPr="009A0121" w:rsidRDefault="001377C5" w:rsidP="009A0121">
            <w:pPr>
              <w:spacing w:before="60" w:after="60" w:line="264" w:lineRule="auto"/>
              <w:jc w:val="center"/>
              <w:rPr>
                <w:sz w:val="24"/>
                <w:szCs w:val="24"/>
              </w:rPr>
            </w:pPr>
            <w:r w:rsidRPr="009A0121">
              <w:rPr>
                <w:sz w:val="24"/>
                <w:szCs w:val="24"/>
              </w:rPr>
              <w:t>Các đơn vị thuộc Bộ có liên quan</w:t>
            </w:r>
          </w:p>
        </w:tc>
        <w:tc>
          <w:tcPr>
            <w:tcW w:w="1989" w:type="dxa"/>
            <w:tcBorders>
              <w:top w:val="single" w:sz="4" w:space="0" w:color="auto"/>
              <w:left w:val="single" w:sz="4" w:space="0" w:color="auto"/>
              <w:bottom w:val="single" w:sz="4" w:space="0" w:color="auto"/>
              <w:right w:val="single" w:sz="4" w:space="0" w:color="auto"/>
            </w:tcBorders>
            <w:vAlign w:val="center"/>
          </w:tcPr>
          <w:p w:rsidR="001377C5" w:rsidRPr="009A0121" w:rsidRDefault="001377C5" w:rsidP="009A0121">
            <w:pPr>
              <w:spacing w:before="60" w:after="60" w:line="264" w:lineRule="auto"/>
              <w:jc w:val="center"/>
              <w:rPr>
                <w:sz w:val="24"/>
                <w:szCs w:val="24"/>
              </w:rPr>
            </w:pPr>
            <w:r w:rsidRPr="009A0121">
              <w:rPr>
                <w:sz w:val="24"/>
                <w:szCs w:val="24"/>
              </w:rPr>
              <w:t>Tháng 6/2019</w:t>
            </w:r>
          </w:p>
        </w:tc>
        <w:tc>
          <w:tcPr>
            <w:tcW w:w="1813" w:type="dxa"/>
            <w:tcBorders>
              <w:top w:val="single" w:sz="4" w:space="0" w:color="auto"/>
              <w:left w:val="single" w:sz="4" w:space="0" w:color="auto"/>
              <w:bottom w:val="single" w:sz="4" w:space="0" w:color="auto"/>
              <w:right w:val="single" w:sz="4" w:space="0" w:color="auto"/>
            </w:tcBorders>
            <w:vAlign w:val="center"/>
          </w:tcPr>
          <w:p w:rsidR="00A36FA1" w:rsidRPr="009A0121" w:rsidRDefault="00A36FA1" w:rsidP="009A0121">
            <w:pPr>
              <w:spacing w:before="60" w:after="60" w:line="264" w:lineRule="auto"/>
              <w:jc w:val="center"/>
              <w:rPr>
                <w:sz w:val="24"/>
                <w:szCs w:val="24"/>
                <w:lang w:val="nl-NL"/>
              </w:rPr>
            </w:pPr>
            <w:r w:rsidRPr="009A0121">
              <w:rPr>
                <w:sz w:val="24"/>
                <w:szCs w:val="24"/>
                <w:lang w:val="nl-NL"/>
              </w:rPr>
              <w:t>Dự thảo</w:t>
            </w:r>
          </w:p>
          <w:p w:rsidR="001377C5" w:rsidRPr="009A0121" w:rsidRDefault="001377C5" w:rsidP="009A0121">
            <w:pPr>
              <w:spacing w:before="60" w:after="60" w:line="264" w:lineRule="auto"/>
              <w:jc w:val="center"/>
              <w:rPr>
                <w:sz w:val="24"/>
                <w:szCs w:val="24"/>
                <w:lang w:val="nl-NL"/>
              </w:rPr>
            </w:pPr>
            <w:r w:rsidRPr="009A0121">
              <w:rPr>
                <w:sz w:val="24"/>
                <w:szCs w:val="24"/>
                <w:lang w:val="nl-NL"/>
              </w:rPr>
              <w:t>Nghị định</w:t>
            </w:r>
          </w:p>
        </w:tc>
        <w:tc>
          <w:tcPr>
            <w:tcW w:w="1396" w:type="dxa"/>
            <w:tcBorders>
              <w:top w:val="single" w:sz="4" w:space="0" w:color="auto"/>
              <w:left w:val="single" w:sz="4" w:space="0" w:color="auto"/>
              <w:bottom w:val="single" w:sz="4" w:space="0" w:color="auto"/>
              <w:right w:val="single" w:sz="4" w:space="0" w:color="auto"/>
            </w:tcBorders>
            <w:vAlign w:val="center"/>
          </w:tcPr>
          <w:p w:rsidR="001377C5" w:rsidRPr="009A0121" w:rsidRDefault="001377C5" w:rsidP="009A0121">
            <w:pPr>
              <w:spacing w:before="60" w:after="60" w:line="264" w:lineRule="auto"/>
              <w:jc w:val="center"/>
              <w:rPr>
                <w:sz w:val="24"/>
                <w:szCs w:val="24"/>
                <w:lang w:val="nl-NL"/>
              </w:rPr>
            </w:pPr>
            <w:r w:rsidRPr="009A0121">
              <w:rPr>
                <w:sz w:val="24"/>
                <w:szCs w:val="24"/>
                <w:lang w:val="nl-NL"/>
              </w:rPr>
              <w:t>Ngân sách nhà nước</w:t>
            </w:r>
          </w:p>
        </w:tc>
      </w:tr>
      <w:tr w:rsidR="001377C5"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1377C5" w:rsidRPr="009A0121" w:rsidRDefault="001377C5"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tcPr>
          <w:p w:rsidR="001377C5" w:rsidRPr="009A0121" w:rsidRDefault="001377C5" w:rsidP="009A0121">
            <w:pPr>
              <w:widowControl w:val="0"/>
              <w:spacing w:before="60" w:after="60" w:line="264" w:lineRule="auto"/>
              <w:jc w:val="both"/>
              <w:rPr>
                <w:b/>
                <w:i/>
                <w:sz w:val="24"/>
                <w:szCs w:val="24"/>
              </w:rPr>
            </w:pPr>
            <w:r w:rsidRPr="009A0121">
              <w:rPr>
                <w:sz w:val="24"/>
                <w:szCs w:val="24"/>
                <w:lang w:val="vi-VN"/>
              </w:rPr>
              <w:t>Luật sửa đổi, bổ sung một số điều của Luật ban hành văn bản quy phạm pháp luật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377C5" w:rsidRPr="009A0121" w:rsidRDefault="001377C5" w:rsidP="009A0121">
            <w:pPr>
              <w:spacing w:before="60" w:after="60" w:line="264" w:lineRule="auto"/>
              <w:jc w:val="center"/>
              <w:rPr>
                <w:sz w:val="24"/>
                <w:szCs w:val="24"/>
              </w:rPr>
            </w:pPr>
            <w:r w:rsidRPr="009A0121">
              <w:rPr>
                <w:sz w:val="24"/>
                <w:szCs w:val="24"/>
              </w:rPr>
              <w:t>Vụ Các vấn đề chung về xây dựng pháp luật</w:t>
            </w:r>
          </w:p>
        </w:tc>
        <w:tc>
          <w:tcPr>
            <w:tcW w:w="2268" w:type="dxa"/>
            <w:tcBorders>
              <w:top w:val="single" w:sz="4" w:space="0" w:color="auto"/>
              <w:left w:val="single" w:sz="4" w:space="0" w:color="auto"/>
              <w:bottom w:val="single" w:sz="4" w:space="0" w:color="auto"/>
              <w:right w:val="single" w:sz="4" w:space="0" w:color="auto"/>
            </w:tcBorders>
            <w:vAlign w:val="center"/>
          </w:tcPr>
          <w:p w:rsidR="001377C5" w:rsidRPr="009A0121" w:rsidRDefault="001377C5" w:rsidP="009A0121">
            <w:pPr>
              <w:spacing w:before="60" w:after="60" w:line="264" w:lineRule="auto"/>
              <w:jc w:val="center"/>
              <w:rPr>
                <w:sz w:val="24"/>
                <w:szCs w:val="24"/>
              </w:rPr>
            </w:pPr>
            <w:r w:rsidRPr="009A0121">
              <w:rPr>
                <w:sz w:val="24"/>
                <w:szCs w:val="24"/>
              </w:rPr>
              <w:t>Các đơn vị thuộc Bộ có liên quan</w:t>
            </w:r>
          </w:p>
        </w:tc>
        <w:tc>
          <w:tcPr>
            <w:tcW w:w="1989" w:type="dxa"/>
            <w:tcBorders>
              <w:top w:val="single" w:sz="4" w:space="0" w:color="auto"/>
              <w:left w:val="single" w:sz="4" w:space="0" w:color="auto"/>
              <w:bottom w:val="single" w:sz="4" w:space="0" w:color="auto"/>
              <w:right w:val="single" w:sz="4" w:space="0" w:color="auto"/>
            </w:tcBorders>
            <w:vAlign w:val="center"/>
          </w:tcPr>
          <w:p w:rsidR="001377C5" w:rsidRPr="009A0121" w:rsidRDefault="001377C5" w:rsidP="009A0121">
            <w:pPr>
              <w:spacing w:before="60" w:after="60" w:line="264" w:lineRule="auto"/>
              <w:jc w:val="center"/>
              <w:rPr>
                <w:color w:val="000000"/>
                <w:sz w:val="24"/>
                <w:szCs w:val="24"/>
                <w:shd w:val="clear" w:color="auto" w:fill="FFFFFF"/>
              </w:rPr>
            </w:pPr>
            <w:r w:rsidRPr="009A0121">
              <w:rPr>
                <w:sz w:val="24"/>
                <w:szCs w:val="24"/>
              </w:rPr>
              <w:t>Tháng 7/2019</w:t>
            </w:r>
          </w:p>
        </w:tc>
        <w:tc>
          <w:tcPr>
            <w:tcW w:w="1813" w:type="dxa"/>
            <w:tcBorders>
              <w:top w:val="single" w:sz="4" w:space="0" w:color="auto"/>
              <w:left w:val="single" w:sz="4" w:space="0" w:color="auto"/>
              <w:bottom w:val="single" w:sz="4" w:space="0" w:color="auto"/>
              <w:right w:val="single" w:sz="4" w:space="0" w:color="auto"/>
            </w:tcBorders>
            <w:vAlign w:val="center"/>
          </w:tcPr>
          <w:p w:rsidR="001377C5" w:rsidRPr="009A0121" w:rsidRDefault="001377C5" w:rsidP="009A0121">
            <w:pPr>
              <w:spacing w:before="60" w:after="60" w:line="264" w:lineRule="auto"/>
              <w:jc w:val="center"/>
              <w:rPr>
                <w:sz w:val="24"/>
                <w:szCs w:val="24"/>
                <w:lang w:val="nl-NL"/>
              </w:rPr>
            </w:pPr>
            <w:r w:rsidRPr="009A0121">
              <w:rPr>
                <w:sz w:val="24"/>
                <w:szCs w:val="24"/>
                <w:lang w:val="nl-NL"/>
              </w:rPr>
              <w:t>Dự thảo Luật</w:t>
            </w:r>
          </w:p>
        </w:tc>
        <w:tc>
          <w:tcPr>
            <w:tcW w:w="1396" w:type="dxa"/>
            <w:tcBorders>
              <w:top w:val="single" w:sz="4" w:space="0" w:color="auto"/>
              <w:left w:val="single" w:sz="4" w:space="0" w:color="auto"/>
              <w:bottom w:val="single" w:sz="4" w:space="0" w:color="auto"/>
              <w:right w:val="single" w:sz="4" w:space="0" w:color="auto"/>
            </w:tcBorders>
            <w:vAlign w:val="center"/>
          </w:tcPr>
          <w:p w:rsidR="001377C5" w:rsidRPr="009A0121" w:rsidRDefault="001377C5" w:rsidP="009A0121">
            <w:pPr>
              <w:spacing w:before="60" w:after="60" w:line="264" w:lineRule="auto"/>
              <w:jc w:val="center"/>
              <w:rPr>
                <w:sz w:val="24"/>
                <w:szCs w:val="24"/>
                <w:lang w:val="nl-NL"/>
              </w:rPr>
            </w:pPr>
            <w:r w:rsidRPr="009A0121">
              <w:rPr>
                <w:sz w:val="24"/>
                <w:szCs w:val="24"/>
                <w:lang w:val="nl-NL"/>
              </w:rPr>
              <w:t>Ngân sách nhà nước</w:t>
            </w:r>
          </w:p>
        </w:tc>
      </w:tr>
      <w:tr w:rsidR="001377C5"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1377C5" w:rsidRPr="009A0121" w:rsidRDefault="001377C5"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tcPr>
          <w:p w:rsidR="001377C5" w:rsidRPr="009A0121" w:rsidRDefault="001377C5" w:rsidP="009A0121">
            <w:pPr>
              <w:tabs>
                <w:tab w:val="left" w:pos="1530"/>
              </w:tabs>
              <w:spacing w:before="60" w:after="60" w:line="264" w:lineRule="auto"/>
              <w:jc w:val="both"/>
              <w:rPr>
                <w:b/>
                <w:sz w:val="24"/>
                <w:szCs w:val="24"/>
                <w:u w:val="single"/>
              </w:rPr>
            </w:pPr>
            <w:r w:rsidRPr="009A0121">
              <w:rPr>
                <w:spacing w:val="-6"/>
                <w:sz w:val="24"/>
                <w:szCs w:val="24"/>
              </w:rPr>
              <w:t>Quyết định sửa đổi Quyết định số 04/2014/QĐ-BTP ngày 14/01/2014 của Thủ tướng Chính phủ về việc ban hành Quy chế phối hợp trong giải quyết tranh chấp đầu tư quốc tế</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377C5" w:rsidRPr="009A0121" w:rsidRDefault="001377C5" w:rsidP="009A0121">
            <w:pPr>
              <w:spacing w:before="60" w:after="60" w:line="264" w:lineRule="auto"/>
              <w:ind w:firstLine="215"/>
              <w:jc w:val="center"/>
              <w:rPr>
                <w:bCs/>
                <w:color w:val="000000"/>
                <w:spacing w:val="-4"/>
                <w:sz w:val="24"/>
                <w:szCs w:val="24"/>
              </w:rPr>
            </w:pPr>
            <w:r w:rsidRPr="009A0121">
              <w:rPr>
                <w:bCs/>
                <w:color w:val="000000"/>
                <w:spacing w:val="-4"/>
                <w:sz w:val="24"/>
                <w:szCs w:val="24"/>
              </w:rPr>
              <w:t>Vụ Pháp luật quốc tế</w:t>
            </w:r>
          </w:p>
        </w:tc>
        <w:tc>
          <w:tcPr>
            <w:tcW w:w="2268" w:type="dxa"/>
            <w:tcBorders>
              <w:top w:val="single" w:sz="4" w:space="0" w:color="auto"/>
              <w:left w:val="single" w:sz="4" w:space="0" w:color="auto"/>
              <w:bottom w:val="single" w:sz="4" w:space="0" w:color="auto"/>
              <w:right w:val="single" w:sz="4" w:space="0" w:color="auto"/>
            </w:tcBorders>
            <w:vAlign w:val="center"/>
          </w:tcPr>
          <w:p w:rsidR="001377C5" w:rsidRPr="009A0121" w:rsidRDefault="001377C5" w:rsidP="009A0121">
            <w:pPr>
              <w:spacing w:before="60" w:after="60" w:line="264" w:lineRule="auto"/>
              <w:jc w:val="center"/>
              <w:rPr>
                <w:sz w:val="24"/>
                <w:szCs w:val="24"/>
              </w:rPr>
            </w:pPr>
            <w:r w:rsidRPr="009A0121">
              <w:rPr>
                <w:sz w:val="24"/>
                <w:szCs w:val="24"/>
              </w:rPr>
              <w:t>Các đơn vị thuộc Bộ có liên quan</w:t>
            </w:r>
          </w:p>
        </w:tc>
        <w:tc>
          <w:tcPr>
            <w:tcW w:w="1989" w:type="dxa"/>
            <w:tcBorders>
              <w:top w:val="single" w:sz="4" w:space="0" w:color="auto"/>
              <w:left w:val="single" w:sz="4" w:space="0" w:color="auto"/>
              <w:bottom w:val="single" w:sz="4" w:space="0" w:color="auto"/>
              <w:right w:val="single" w:sz="4" w:space="0" w:color="auto"/>
            </w:tcBorders>
            <w:vAlign w:val="center"/>
          </w:tcPr>
          <w:p w:rsidR="001377C5" w:rsidRPr="009A0121" w:rsidRDefault="001377C5" w:rsidP="009A0121">
            <w:pPr>
              <w:spacing w:before="60" w:after="60" w:line="264" w:lineRule="auto"/>
              <w:jc w:val="center"/>
              <w:rPr>
                <w:color w:val="000000"/>
                <w:sz w:val="24"/>
                <w:szCs w:val="24"/>
                <w:shd w:val="clear" w:color="auto" w:fill="FFFFFF"/>
              </w:rPr>
            </w:pPr>
            <w:r w:rsidRPr="009A0121">
              <w:rPr>
                <w:sz w:val="24"/>
                <w:szCs w:val="24"/>
              </w:rPr>
              <w:t>Tháng 9/2019</w:t>
            </w:r>
          </w:p>
        </w:tc>
        <w:tc>
          <w:tcPr>
            <w:tcW w:w="1813" w:type="dxa"/>
            <w:tcBorders>
              <w:top w:val="single" w:sz="4" w:space="0" w:color="auto"/>
              <w:left w:val="single" w:sz="4" w:space="0" w:color="auto"/>
              <w:bottom w:val="single" w:sz="4" w:space="0" w:color="auto"/>
              <w:right w:val="single" w:sz="4" w:space="0" w:color="auto"/>
            </w:tcBorders>
            <w:vAlign w:val="center"/>
          </w:tcPr>
          <w:p w:rsidR="00A36FA1" w:rsidRPr="009A0121" w:rsidRDefault="00A36FA1" w:rsidP="009A0121">
            <w:pPr>
              <w:spacing w:before="60" w:after="60" w:line="264" w:lineRule="auto"/>
              <w:jc w:val="center"/>
              <w:rPr>
                <w:sz w:val="24"/>
                <w:szCs w:val="24"/>
                <w:lang w:val="nl-NL"/>
              </w:rPr>
            </w:pPr>
            <w:r w:rsidRPr="009A0121">
              <w:rPr>
                <w:sz w:val="24"/>
                <w:szCs w:val="24"/>
                <w:lang w:val="nl-NL"/>
              </w:rPr>
              <w:t>Dự thảo</w:t>
            </w:r>
          </w:p>
          <w:p w:rsidR="001377C5" w:rsidRPr="009A0121" w:rsidRDefault="001377C5" w:rsidP="009A0121">
            <w:pPr>
              <w:spacing w:before="60" w:after="60" w:line="264" w:lineRule="auto"/>
              <w:jc w:val="center"/>
              <w:rPr>
                <w:sz w:val="24"/>
                <w:szCs w:val="24"/>
                <w:lang w:val="nl-NL"/>
              </w:rPr>
            </w:pPr>
            <w:r w:rsidRPr="009A0121">
              <w:rPr>
                <w:sz w:val="24"/>
                <w:szCs w:val="24"/>
                <w:lang w:val="nl-NL"/>
              </w:rPr>
              <w:t>Quyết định</w:t>
            </w:r>
          </w:p>
        </w:tc>
        <w:tc>
          <w:tcPr>
            <w:tcW w:w="1396" w:type="dxa"/>
            <w:tcBorders>
              <w:top w:val="single" w:sz="4" w:space="0" w:color="auto"/>
              <w:left w:val="single" w:sz="4" w:space="0" w:color="auto"/>
              <w:bottom w:val="single" w:sz="4" w:space="0" w:color="auto"/>
              <w:right w:val="single" w:sz="4" w:space="0" w:color="auto"/>
            </w:tcBorders>
            <w:vAlign w:val="center"/>
          </w:tcPr>
          <w:p w:rsidR="001377C5" w:rsidRPr="009A0121" w:rsidRDefault="001377C5" w:rsidP="009A0121">
            <w:pPr>
              <w:spacing w:before="60" w:after="60" w:line="264" w:lineRule="auto"/>
              <w:jc w:val="center"/>
              <w:rPr>
                <w:sz w:val="24"/>
                <w:szCs w:val="24"/>
                <w:lang w:val="nl-NL"/>
              </w:rPr>
            </w:pPr>
            <w:r w:rsidRPr="009A0121">
              <w:rPr>
                <w:sz w:val="24"/>
                <w:szCs w:val="24"/>
                <w:lang w:val="nl-NL"/>
              </w:rPr>
              <w:t>Ngân sách nhà nước</w:t>
            </w:r>
          </w:p>
        </w:tc>
      </w:tr>
      <w:tr w:rsidR="00681944"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681944" w:rsidRPr="009A0121" w:rsidRDefault="00681944"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681944" w:rsidRPr="009A0121" w:rsidRDefault="00681944" w:rsidP="009A0121">
            <w:pPr>
              <w:spacing w:before="60" w:after="60" w:line="264" w:lineRule="auto"/>
              <w:jc w:val="both"/>
              <w:rPr>
                <w:sz w:val="24"/>
                <w:szCs w:val="24"/>
                <w:lang w:val="vi-VN"/>
              </w:rPr>
            </w:pPr>
            <w:r w:rsidRPr="009A0121">
              <w:rPr>
                <w:sz w:val="24"/>
                <w:szCs w:val="24"/>
              </w:rPr>
              <w:t xml:space="preserve">Nghị định kiểm tra, xử lý kỷ luật trong thi hành pháp luật về xử lý vi </w:t>
            </w:r>
            <w:r w:rsidRPr="009A0121">
              <w:rPr>
                <w:sz w:val="24"/>
                <w:szCs w:val="24"/>
              </w:rPr>
              <w:lastRenderedPageBreak/>
              <w:t>phạm hành chính</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81944" w:rsidRPr="009A0121" w:rsidRDefault="00681944" w:rsidP="009A0121">
            <w:pPr>
              <w:spacing w:before="60" w:after="60" w:line="264" w:lineRule="auto"/>
              <w:jc w:val="center"/>
              <w:rPr>
                <w:sz w:val="24"/>
                <w:szCs w:val="24"/>
              </w:rPr>
            </w:pPr>
            <w:r w:rsidRPr="009A0121">
              <w:rPr>
                <w:sz w:val="24"/>
                <w:szCs w:val="24"/>
              </w:rPr>
              <w:lastRenderedPageBreak/>
              <w:t xml:space="preserve">Cục Quản lý xử lý vi phạm hành chính và theo </w:t>
            </w:r>
            <w:r w:rsidRPr="009A0121">
              <w:rPr>
                <w:sz w:val="24"/>
                <w:szCs w:val="24"/>
              </w:rPr>
              <w:lastRenderedPageBreak/>
              <w:t>dõi thi hành pháp luật</w:t>
            </w:r>
          </w:p>
        </w:tc>
        <w:tc>
          <w:tcPr>
            <w:tcW w:w="2268" w:type="dxa"/>
            <w:tcBorders>
              <w:top w:val="single" w:sz="4" w:space="0" w:color="auto"/>
              <w:left w:val="single" w:sz="4" w:space="0" w:color="auto"/>
              <w:bottom w:val="single" w:sz="4" w:space="0" w:color="auto"/>
              <w:right w:val="single" w:sz="4" w:space="0" w:color="auto"/>
            </w:tcBorders>
            <w:vAlign w:val="center"/>
          </w:tcPr>
          <w:p w:rsidR="00681944" w:rsidRPr="009A0121" w:rsidRDefault="00681944" w:rsidP="009A0121">
            <w:pPr>
              <w:spacing w:before="60" w:after="60" w:line="264" w:lineRule="auto"/>
              <w:jc w:val="center"/>
              <w:rPr>
                <w:sz w:val="24"/>
                <w:szCs w:val="24"/>
              </w:rPr>
            </w:pPr>
            <w:r w:rsidRPr="009A0121">
              <w:rPr>
                <w:sz w:val="24"/>
                <w:szCs w:val="24"/>
              </w:rPr>
              <w:lastRenderedPageBreak/>
              <w:t xml:space="preserve">Các đơn vị thuộc Bộ </w:t>
            </w:r>
            <w:r w:rsidRPr="009A0121">
              <w:rPr>
                <w:sz w:val="24"/>
                <w:szCs w:val="24"/>
              </w:rPr>
              <w:lastRenderedPageBreak/>
              <w:t>có liên quan</w:t>
            </w:r>
          </w:p>
        </w:tc>
        <w:tc>
          <w:tcPr>
            <w:tcW w:w="1989" w:type="dxa"/>
            <w:tcBorders>
              <w:top w:val="single" w:sz="4" w:space="0" w:color="auto"/>
              <w:left w:val="single" w:sz="4" w:space="0" w:color="auto"/>
              <w:bottom w:val="single" w:sz="4" w:space="0" w:color="auto"/>
              <w:right w:val="single" w:sz="4" w:space="0" w:color="auto"/>
            </w:tcBorders>
            <w:vAlign w:val="center"/>
          </w:tcPr>
          <w:p w:rsidR="00681944" w:rsidRPr="009A0121" w:rsidRDefault="00681944" w:rsidP="009A0121">
            <w:pPr>
              <w:spacing w:before="60" w:after="60" w:line="264" w:lineRule="auto"/>
              <w:jc w:val="center"/>
              <w:rPr>
                <w:sz w:val="24"/>
                <w:szCs w:val="24"/>
                <w:lang w:val="nl-NL"/>
              </w:rPr>
            </w:pPr>
            <w:r w:rsidRPr="009A0121">
              <w:rPr>
                <w:sz w:val="24"/>
                <w:szCs w:val="24"/>
                <w:lang w:val="nl-NL"/>
              </w:rPr>
              <w:lastRenderedPageBreak/>
              <w:t>Tháng 10/2019</w:t>
            </w:r>
          </w:p>
        </w:tc>
        <w:tc>
          <w:tcPr>
            <w:tcW w:w="1813" w:type="dxa"/>
            <w:tcBorders>
              <w:top w:val="single" w:sz="4" w:space="0" w:color="auto"/>
              <w:left w:val="single" w:sz="4" w:space="0" w:color="auto"/>
              <w:bottom w:val="single" w:sz="4" w:space="0" w:color="auto"/>
              <w:right w:val="single" w:sz="4" w:space="0" w:color="auto"/>
            </w:tcBorders>
            <w:vAlign w:val="center"/>
          </w:tcPr>
          <w:p w:rsidR="00A36FA1" w:rsidRPr="009A0121" w:rsidRDefault="00A36FA1" w:rsidP="009A0121">
            <w:pPr>
              <w:spacing w:before="60" w:after="60" w:line="264" w:lineRule="auto"/>
              <w:jc w:val="center"/>
              <w:rPr>
                <w:sz w:val="24"/>
                <w:szCs w:val="24"/>
                <w:lang w:val="nl-NL"/>
              </w:rPr>
            </w:pPr>
            <w:r w:rsidRPr="009A0121">
              <w:rPr>
                <w:sz w:val="24"/>
                <w:szCs w:val="24"/>
                <w:lang w:val="nl-NL"/>
              </w:rPr>
              <w:t>Dự thảo</w:t>
            </w:r>
          </w:p>
          <w:p w:rsidR="00681944" w:rsidRPr="009A0121" w:rsidRDefault="00681944" w:rsidP="009A0121">
            <w:pPr>
              <w:spacing w:before="60" w:after="60" w:line="264" w:lineRule="auto"/>
              <w:jc w:val="center"/>
              <w:rPr>
                <w:sz w:val="24"/>
                <w:szCs w:val="24"/>
                <w:lang w:val="nl-NL"/>
              </w:rPr>
            </w:pPr>
            <w:r w:rsidRPr="009A0121">
              <w:rPr>
                <w:sz w:val="24"/>
                <w:szCs w:val="24"/>
                <w:lang w:val="nl-NL"/>
              </w:rPr>
              <w:lastRenderedPageBreak/>
              <w:t>Nghị định</w:t>
            </w:r>
          </w:p>
        </w:tc>
        <w:tc>
          <w:tcPr>
            <w:tcW w:w="1396" w:type="dxa"/>
            <w:tcBorders>
              <w:top w:val="single" w:sz="4" w:space="0" w:color="auto"/>
              <w:left w:val="single" w:sz="4" w:space="0" w:color="auto"/>
              <w:bottom w:val="single" w:sz="4" w:space="0" w:color="auto"/>
              <w:right w:val="single" w:sz="4" w:space="0" w:color="auto"/>
            </w:tcBorders>
            <w:vAlign w:val="center"/>
          </w:tcPr>
          <w:p w:rsidR="00681944" w:rsidRPr="009A0121" w:rsidRDefault="00681944" w:rsidP="009A0121">
            <w:pPr>
              <w:spacing w:before="60" w:after="60" w:line="264" w:lineRule="auto"/>
              <w:jc w:val="center"/>
              <w:rPr>
                <w:sz w:val="24"/>
                <w:szCs w:val="24"/>
                <w:lang w:val="nl-NL"/>
              </w:rPr>
            </w:pPr>
            <w:r w:rsidRPr="009A0121">
              <w:rPr>
                <w:sz w:val="24"/>
                <w:szCs w:val="24"/>
                <w:lang w:val="nl-NL"/>
              </w:rPr>
              <w:lastRenderedPageBreak/>
              <w:t xml:space="preserve">Ngân sách </w:t>
            </w:r>
            <w:r w:rsidRPr="009A0121">
              <w:rPr>
                <w:sz w:val="24"/>
                <w:szCs w:val="24"/>
                <w:lang w:val="nl-NL"/>
              </w:rPr>
              <w:lastRenderedPageBreak/>
              <w:t>nhà nước</w:t>
            </w:r>
          </w:p>
        </w:tc>
      </w:tr>
      <w:tr w:rsidR="00681944"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681944" w:rsidRPr="009A0121" w:rsidRDefault="00681944"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681944" w:rsidRPr="009A0121" w:rsidRDefault="00681944" w:rsidP="009A0121">
            <w:pPr>
              <w:spacing w:before="60" w:after="60" w:line="264" w:lineRule="auto"/>
              <w:jc w:val="both"/>
              <w:rPr>
                <w:sz w:val="24"/>
                <w:szCs w:val="24"/>
                <w:lang w:val="vi-VN"/>
              </w:rPr>
            </w:pPr>
            <w:r w:rsidRPr="009A0121">
              <w:rPr>
                <w:sz w:val="24"/>
                <w:szCs w:val="24"/>
              </w:rPr>
              <w:t>Nghị định sửa đổi, bổ sung một số điều Nghị định số 62/2015/NĐ-CP ngày 18/7/2015 của Chính phủ quy định chi tiết và hướng dẫn thi hành một số điều của Luật Thi hành án dân sự</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81944" w:rsidRPr="009A0121" w:rsidRDefault="00681944" w:rsidP="009A0121">
            <w:pPr>
              <w:spacing w:before="60" w:after="60" w:line="264" w:lineRule="auto"/>
              <w:ind w:firstLine="215"/>
              <w:jc w:val="center"/>
              <w:rPr>
                <w:bCs/>
                <w:color w:val="000000"/>
                <w:spacing w:val="-4"/>
                <w:sz w:val="24"/>
                <w:szCs w:val="24"/>
              </w:rPr>
            </w:pPr>
            <w:r w:rsidRPr="009A0121">
              <w:rPr>
                <w:bCs/>
                <w:color w:val="000000"/>
                <w:spacing w:val="-4"/>
                <w:sz w:val="24"/>
                <w:szCs w:val="24"/>
              </w:rPr>
              <w:t>Tổng cục THADS</w:t>
            </w:r>
          </w:p>
        </w:tc>
        <w:tc>
          <w:tcPr>
            <w:tcW w:w="2268" w:type="dxa"/>
            <w:tcBorders>
              <w:top w:val="single" w:sz="4" w:space="0" w:color="auto"/>
              <w:left w:val="single" w:sz="4" w:space="0" w:color="auto"/>
              <w:bottom w:val="single" w:sz="4" w:space="0" w:color="auto"/>
              <w:right w:val="single" w:sz="4" w:space="0" w:color="auto"/>
            </w:tcBorders>
            <w:vAlign w:val="center"/>
          </w:tcPr>
          <w:p w:rsidR="00681944" w:rsidRPr="009A0121" w:rsidRDefault="00681944" w:rsidP="009A0121">
            <w:pPr>
              <w:spacing w:before="60" w:after="60" w:line="264" w:lineRule="auto"/>
              <w:jc w:val="center"/>
              <w:rPr>
                <w:sz w:val="24"/>
                <w:szCs w:val="24"/>
              </w:rPr>
            </w:pPr>
            <w:r w:rsidRPr="009A0121">
              <w:rPr>
                <w:sz w:val="24"/>
                <w:szCs w:val="24"/>
              </w:rPr>
              <w:t>Các đơn vị thuộc Bộ có liên quan</w:t>
            </w:r>
          </w:p>
        </w:tc>
        <w:tc>
          <w:tcPr>
            <w:tcW w:w="1989" w:type="dxa"/>
            <w:tcBorders>
              <w:top w:val="single" w:sz="4" w:space="0" w:color="auto"/>
              <w:left w:val="single" w:sz="4" w:space="0" w:color="auto"/>
              <w:bottom w:val="single" w:sz="4" w:space="0" w:color="auto"/>
              <w:right w:val="single" w:sz="4" w:space="0" w:color="auto"/>
            </w:tcBorders>
            <w:vAlign w:val="center"/>
          </w:tcPr>
          <w:p w:rsidR="00681944" w:rsidRPr="009A0121" w:rsidRDefault="00681944" w:rsidP="009A0121">
            <w:pPr>
              <w:spacing w:before="60" w:after="60" w:line="264" w:lineRule="auto"/>
              <w:jc w:val="center"/>
              <w:rPr>
                <w:sz w:val="24"/>
                <w:szCs w:val="24"/>
                <w:lang w:val="nl-NL"/>
              </w:rPr>
            </w:pPr>
            <w:r w:rsidRPr="009A0121">
              <w:rPr>
                <w:sz w:val="24"/>
                <w:szCs w:val="24"/>
                <w:lang w:val="nl-NL"/>
              </w:rPr>
              <w:t>Tháng 10/2019</w:t>
            </w:r>
          </w:p>
        </w:tc>
        <w:tc>
          <w:tcPr>
            <w:tcW w:w="1813" w:type="dxa"/>
            <w:tcBorders>
              <w:top w:val="single" w:sz="4" w:space="0" w:color="auto"/>
              <w:left w:val="single" w:sz="4" w:space="0" w:color="auto"/>
              <w:bottom w:val="single" w:sz="4" w:space="0" w:color="auto"/>
              <w:right w:val="single" w:sz="4" w:space="0" w:color="auto"/>
            </w:tcBorders>
            <w:vAlign w:val="center"/>
          </w:tcPr>
          <w:p w:rsidR="00A36FA1" w:rsidRPr="009A0121" w:rsidRDefault="00A36FA1" w:rsidP="009A0121">
            <w:pPr>
              <w:spacing w:before="60" w:after="60" w:line="264" w:lineRule="auto"/>
              <w:jc w:val="center"/>
              <w:rPr>
                <w:sz w:val="24"/>
                <w:szCs w:val="24"/>
                <w:lang w:val="nl-NL"/>
              </w:rPr>
            </w:pPr>
            <w:r w:rsidRPr="009A0121">
              <w:rPr>
                <w:sz w:val="24"/>
                <w:szCs w:val="24"/>
                <w:lang w:val="nl-NL"/>
              </w:rPr>
              <w:t>Dự thảo</w:t>
            </w:r>
          </w:p>
          <w:p w:rsidR="00681944" w:rsidRPr="009A0121" w:rsidRDefault="00681944" w:rsidP="009A0121">
            <w:pPr>
              <w:spacing w:before="60" w:after="60" w:line="264" w:lineRule="auto"/>
              <w:jc w:val="center"/>
              <w:rPr>
                <w:sz w:val="24"/>
                <w:szCs w:val="24"/>
                <w:lang w:val="nl-NL"/>
              </w:rPr>
            </w:pPr>
            <w:r w:rsidRPr="009A0121">
              <w:rPr>
                <w:sz w:val="24"/>
                <w:szCs w:val="24"/>
                <w:lang w:val="nl-NL"/>
              </w:rPr>
              <w:t>Nghị định</w:t>
            </w:r>
          </w:p>
        </w:tc>
        <w:tc>
          <w:tcPr>
            <w:tcW w:w="1396" w:type="dxa"/>
            <w:tcBorders>
              <w:top w:val="single" w:sz="4" w:space="0" w:color="auto"/>
              <w:left w:val="single" w:sz="4" w:space="0" w:color="auto"/>
              <w:bottom w:val="single" w:sz="4" w:space="0" w:color="auto"/>
              <w:right w:val="single" w:sz="4" w:space="0" w:color="auto"/>
            </w:tcBorders>
            <w:vAlign w:val="center"/>
          </w:tcPr>
          <w:p w:rsidR="00681944" w:rsidRPr="009A0121" w:rsidRDefault="00681944" w:rsidP="009A0121">
            <w:pPr>
              <w:spacing w:before="60" w:after="60" w:line="264" w:lineRule="auto"/>
              <w:jc w:val="center"/>
              <w:rPr>
                <w:sz w:val="24"/>
                <w:szCs w:val="24"/>
                <w:lang w:val="nl-NL"/>
              </w:rPr>
            </w:pPr>
            <w:r w:rsidRPr="009A0121">
              <w:rPr>
                <w:sz w:val="24"/>
                <w:szCs w:val="24"/>
                <w:lang w:val="nl-NL"/>
              </w:rPr>
              <w:t>Ngân sách nhà nước</w:t>
            </w:r>
          </w:p>
        </w:tc>
      </w:tr>
      <w:tr w:rsidR="00681944"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681944" w:rsidRPr="009A0121" w:rsidRDefault="00681944"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681944" w:rsidRPr="009A0121" w:rsidRDefault="00681944" w:rsidP="009A0121">
            <w:pPr>
              <w:spacing w:before="60" w:after="60" w:line="264" w:lineRule="auto"/>
              <w:jc w:val="both"/>
              <w:rPr>
                <w:sz w:val="24"/>
                <w:szCs w:val="24"/>
                <w:lang w:val="vi-VN"/>
              </w:rPr>
            </w:pPr>
            <w:r w:rsidRPr="009A0121">
              <w:rPr>
                <w:sz w:val="24"/>
                <w:szCs w:val="24"/>
              </w:rPr>
              <w:t>Quyết định của Thủ tướng Chính phủ ban hành Quy trình tiếp nhận, xử lý kiến nghị, phản ánh của các cơ quan, tổ chức, cá nhân về tình hình thi hành pháp luật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81944" w:rsidRPr="009A0121" w:rsidRDefault="00681944" w:rsidP="009A0121">
            <w:pPr>
              <w:spacing w:before="60" w:after="60" w:line="264" w:lineRule="auto"/>
              <w:jc w:val="center"/>
              <w:rPr>
                <w:sz w:val="24"/>
                <w:szCs w:val="24"/>
              </w:rPr>
            </w:pPr>
            <w:r w:rsidRPr="009A0121">
              <w:rPr>
                <w:sz w:val="24"/>
                <w:szCs w:val="24"/>
              </w:rPr>
              <w:t>Cục Quản lý xử lý vi phạm hành chính và theo dõi thi hành pháp luật</w:t>
            </w:r>
          </w:p>
        </w:tc>
        <w:tc>
          <w:tcPr>
            <w:tcW w:w="2268" w:type="dxa"/>
            <w:tcBorders>
              <w:top w:val="single" w:sz="4" w:space="0" w:color="auto"/>
              <w:left w:val="single" w:sz="4" w:space="0" w:color="auto"/>
              <w:bottom w:val="single" w:sz="4" w:space="0" w:color="auto"/>
              <w:right w:val="single" w:sz="4" w:space="0" w:color="auto"/>
            </w:tcBorders>
            <w:vAlign w:val="center"/>
          </w:tcPr>
          <w:p w:rsidR="00681944" w:rsidRPr="009A0121" w:rsidRDefault="00681944" w:rsidP="009A0121">
            <w:pPr>
              <w:spacing w:before="60" w:after="60" w:line="264" w:lineRule="auto"/>
              <w:jc w:val="center"/>
              <w:rPr>
                <w:sz w:val="24"/>
                <w:szCs w:val="24"/>
              </w:rPr>
            </w:pPr>
            <w:r w:rsidRPr="009A0121">
              <w:rPr>
                <w:sz w:val="24"/>
                <w:szCs w:val="24"/>
              </w:rPr>
              <w:t>Các đơn vị thuộc Bộ có liên quan</w:t>
            </w:r>
          </w:p>
        </w:tc>
        <w:tc>
          <w:tcPr>
            <w:tcW w:w="1989" w:type="dxa"/>
            <w:tcBorders>
              <w:top w:val="single" w:sz="4" w:space="0" w:color="auto"/>
              <w:left w:val="single" w:sz="4" w:space="0" w:color="auto"/>
              <w:bottom w:val="single" w:sz="4" w:space="0" w:color="auto"/>
              <w:right w:val="single" w:sz="4" w:space="0" w:color="auto"/>
            </w:tcBorders>
            <w:vAlign w:val="center"/>
          </w:tcPr>
          <w:p w:rsidR="00681944" w:rsidRPr="009A0121" w:rsidRDefault="00681944" w:rsidP="009A0121">
            <w:pPr>
              <w:spacing w:before="60" w:after="60" w:line="264" w:lineRule="auto"/>
              <w:jc w:val="center"/>
              <w:rPr>
                <w:sz w:val="24"/>
                <w:szCs w:val="24"/>
                <w:lang w:val="nl-NL"/>
              </w:rPr>
            </w:pPr>
            <w:r w:rsidRPr="009A0121">
              <w:rPr>
                <w:sz w:val="24"/>
                <w:szCs w:val="24"/>
                <w:lang w:val="nl-NL"/>
              </w:rPr>
              <w:t>Tháng 11/2019</w:t>
            </w:r>
          </w:p>
        </w:tc>
        <w:tc>
          <w:tcPr>
            <w:tcW w:w="1813" w:type="dxa"/>
            <w:tcBorders>
              <w:top w:val="single" w:sz="4" w:space="0" w:color="auto"/>
              <w:left w:val="single" w:sz="4" w:space="0" w:color="auto"/>
              <w:bottom w:val="single" w:sz="4" w:space="0" w:color="auto"/>
              <w:right w:val="single" w:sz="4" w:space="0" w:color="auto"/>
            </w:tcBorders>
            <w:vAlign w:val="center"/>
          </w:tcPr>
          <w:p w:rsidR="00A36FA1" w:rsidRPr="009A0121" w:rsidRDefault="00A36FA1" w:rsidP="009A0121">
            <w:pPr>
              <w:spacing w:before="60" w:after="60" w:line="264" w:lineRule="auto"/>
              <w:jc w:val="center"/>
              <w:rPr>
                <w:sz w:val="24"/>
                <w:szCs w:val="24"/>
                <w:lang w:val="nl-NL"/>
              </w:rPr>
            </w:pPr>
            <w:r w:rsidRPr="009A0121">
              <w:rPr>
                <w:sz w:val="24"/>
                <w:szCs w:val="24"/>
                <w:lang w:val="nl-NL"/>
              </w:rPr>
              <w:t>Dự thảo</w:t>
            </w:r>
          </w:p>
          <w:p w:rsidR="00681944" w:rsidRPr="009A0121" w:rsidRDefault="00681944" w:rsidP="009A0121">
            <w:pPr>
              <w:spacing w:before="60" w:after="60" w:line="264" w:lineRule="auto"/>
              <w:jc w:val="center"/>
              <w:rPr>
                <w:sz w:val="24"/>
                <w:szCs w:val="24"/>
                <w:lang w:val="nl-NL"/>
              </w:rPr>
            </w:pPr>
            <w:r w:rsidRPr="009A0121">
              <w:rPr>
                <w:sz w:val="24"/>
                <w:szCs w:val="24"/>
                <w:lang w:val="nl-NL"/>
              </w:rPr>
              <w:t>Quyết định</w:t>
            </w:r>
          </w:p>
        </w:tc>
        <w:tc>
          <w:tcPr>
            <w:tcW w:w="1396" w:type="dxa"/>
            <w:tcBorders>
              <w:top w:val="single" w:sz="4" w:space="0" w:color="auto"/>
              <w:left w:val="single" w:sz="4" w:space="0" w:color="auto"/>
              <w:bottom w:val="single" w:sz="4" w:space="0" w:color="auto"/>
              <w:right w:val="single" w:sz="4" w:space="0" w:color="auto"/>
            </w:tcBorders>
            <w:vAlign w:val="center"/>
          </w:tcPr>
          <w:p w:rsidR="00681944" w:rsidRPr="009A0121" w:rsidRDefault="00681944" w:rsidP="009A0121">
            <w:pPr>
              <w:spacing w:before="60" w:after="60" w:line="264" w:lineRule="auto"/>
              <w:jc w:val="center"/>
              <w:rPr>
                <w:sz w:val="24"/>
                <w:szCs w:val="24"/>
                <w:lang w:val="nl-NL"/>
              </w:rPr>
            </w:pPr>
            <w:r w:rsidRPr="009A0121">
              <w:rPr>
                <w:sz w:val="24"/>
                <w:szCs w:val="24"/>
                <w:lang w:val="nl-NL"/>
              </w:rPr>
              <w:t>Ngân sách nhà nước</w:t>
            </w:r>
          </w:p>
        </w:tc>
      </w:tr>
      <w:tr w:rsidR="00681944"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681944" w:rsidRPr="009A0121" w:rsidRDefault="00681944"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681944" w:rsidRPr="009A0121" w:rsidRDefault="00681944" w:rsidP="009A0121">
            <w:pPr>
              <w:spacing w:before="60" w:after="60" w:line="264" w:lineRule="auto"/>
              <w:jc w:val="both"/>
              <w:rPr>
                <w:sz w:val="24"/>
                <w:szCs w:val="24"/>
              </w:rPr>
            </w:pPr>
            <w:r w:rsidRPr="009A0121">
              <w:rPr>
                <w:sz w:val="24"/>
                <w:szCs w:val="24"/>
              </w:rPr>
              <w:t>Nghị định của Chính phủ quy định về việc quản lý, khai thác, sử dụng Cơ sở dữ liệu hộ tịch điện tử; thủ tục đăng ký hộ tịch trực tuyến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81944" w:rsidRPr="009A0121" w:rsidRDefault="00681944" w:rsidP="009A0121">
            <w:pPr>
              <w:spacing w:before="60" w:after="60" w:line="264" w:lineRule="auto"/>
              <w:jc w:val="center"/>
              <w:rPr>
                <w:sz w:val="24"/>
                <w:szCs w:val="24"/>
              </w:rPr>
            </w:pPr>
            <w:r w:rsidRPr="009A0121">
              <w:rPr>
                <w:sz w:val="24"/>
                <w:szCs w:val="24"/>
              </w:rPr>
              <w:t>Cục Hộ tịch, quốc tịch, chứng thực</w:t>
            </w:r>
          </w:p>
        </w:tc>
        <w:tc>
          <w:tcPr>
            <w:tcW w:w="2268" w:type="dxa"/>
            <w:tcBorders>
              <w:top w:val="single" w:sz="4" w:space="0" w:color="auto"/>
              <w:left w:val="single" w:sz="4" w:space="0" w:color="auto"/>
              <w:bottom w:val="single" w:sz="4" w:space="0" w:color="auto"/>
              <w:right w:val="single" w:sz="4" w:space="0" w:color="auto"/>
            </w:tcBorders>
            <w:vAlign w:val="center"/>
          </w:tcPr>
          <w:p w:rsidR="00681944" w:rsidRPr="009A0121" w:rsidRDefault="00681944" w:rsidP="009A0121">
            <w:pPr>
              <w:spacing w:before="60" w:after="60" w:line="264" w:lineRule="auto"/>
              <w:jc w:val="center"/>
              <w:rPr>
                <w:sz w:val="24"/>
                <w:szCs w:val="24"/>
              </w:rPr>
            </w:pPr>
            <w:r w:rsidRPr="009A0121">
              <w:rPr>
                <w:sz w:val="24"/>
                <w:szCs w:val="24"/>
              </w:rPr>
              <w:t>Các đơn vị thuộc Bộ có liên quan</w:t>
            </w:r>
          </w:p>
        </w:tc>
        <w:tc>
          <w:tcPr>
            <w:tcW w:w="1989" w:type="dxa"/>
            <w:tcBorders>
              <w:top w:val="single" w:sz="4" w:space="0" w:color="auto"/>
              <w:left w:val="single" w:sz="4" w:space="0" w:color="auto"/>
              <w:bottom w:val="single" w:sz="4" w:space="0" w:color="auto"/>
              <w:right w:val="single" w:sz="4" w:space="0" w:color="auto"/>
            </w:tcBorders>
            <w:vAlign w:val="center"/>
          </w:tcPr>
          <w:p w:rsidR="00681944" w:rsidRPr="009A0121" w:rsidRDefault="00681944" w:rsidP="009A0121">
            <w:pPr>
              <w:spacing w:before="60" w:after="60" w:line="264" w:lineRule="auto"/>
              <w:jc w:val="center"/>
              <w:rPr>
                <w:sz w:val="24"/>
                <w:szCs w:val="24"/>
                <w:lang w:val="nl-NL"/>
              </w:rPr>
            </w:pPr>
            <w:r w:rsidRPr="009A0121">
              <w:rPr>
                <w:sz w:val="24"/>
                <w:szCs w:val="24"/>
                <w:lang w:val="nl-NL"/>
              </w:rPr>
              <w:t>Tháng 12/2019</w:t>
            </w:r>
          </w:p>
        </w:tc>
        <w:tc>
          <w:tcPr>
            <w:tcW w:w="1813" w:type="dxa"/>
            <w:tcBorders>
              <w:top w:val="single" w:sz="4" w:space="0" w:color="auto"/>
              <w:left w:val="single" w:sz="4" w:space="0" w:color="auto"/>
              <w:bottom w:val="single" w:sz="4" w:space="0" w:color="auto"/>
              <w:right w:val="single" w:sz="4" w:space="0" w:color="auto"/>
            </w:tcBorders>
            <w:vAlign w:val="center"/>
          </w:tcPr>
          <w:p w:rsidR="00A36FA1" w:rsidRPr="009A0121" w:rsidRDefault="00A36FA1" w:rsidP="009A0121">
            <w:pPr>
              <w:spacing w:before="60" w:after="60" w:line="264" w:lineRule="auto"/>
              <w:jc w:val="center"/>
              <w:rPr>
                <w:sz w:val="24"/>
                <w:szCs w:val="24"/>
                <w:lang w:val="nl-NL"/>
              </w:rPr>
            </w:pPr>
            <w:r w:rsidRPr="009A0121">
              <w:rPr>
                <w:sz w:val="24"/>
                <w:szCs w:val="24"/>
                <w:lang w:val="nl-NL"/>
              </w:rPr>
              <w:t>Dự thảo</w:t>
            </w:r>
          </w:p>
          <w:p w:rsidR="00681944" w:rsidRPr="009A0121" w:rsidRDefault="00681944" w:rsidP="009A0121">
            <w:pPr>
              <w:spacing w:before="60" w:after="60" w:line="264" w:lineRule="auto"/>
              <w:jc w:val="center"/>
              <w:rPr>
                <w:sz w:val="24"/>
                <w:szCs w:val="24"/>
                <w:lang w:val="nl-NL"/>
              </w:rPr>
            </w:pPr>
            <w:r w:rsidRPr="009A0121">
              <w:rPr>
                <w:sz w:val="24"/>
                <w:szCs w:val="24"/>
                <w:lang w:val="nl-NL"/>
              </w:rPr>
              <w:t>Nghị định</w:t>
            </w:r>
          </w:p>
        </w:tc>
        <w:tc>
          <w:tcPr>
            <w:tcW w:w="1396" w:type="dxa"/>
            <w:tcBorders>
              <w:top w:val="single" w:sz="4" w:space="0" w:color="auto"/>
              <w:left w:val="single" w:sz="4" w:space="0" w:color="auto"/>
              <w:bottom w:val="single" w:sz="4" w:space="0" w:color="auto"/>
              <w:right w:val="single" w:sz="4" w:space="0" w:color="auto"/>
            </w:tcBorders>
            <w:vAlign w:val="center"/>
          </w:tcPr>
          <w:p w:rsidR="00681944" w:rsidRPr="009A0121" w:rsidRDefault="00681944" w:rsidP="009A0121">
            <w:pPr>
              <w:spacing w:before="60" w:after="60" w:line="264" w:lineRule="auto"/>
              <w:jc w:val="center"/>
              <w:rPr>
                <w:sz w:val="24"/>
                <w:szCs w:val="24"/>
                <w:lang w:val="nl-NL"/>
              </w:rPr>
            </w:pPr>
            <w:r w:rsidRPr="009A0121">
              <w:rPr>
                <w:sz w:val="24"/>
                <w:szCs w:val="24"/>
                <w:lang w:val="nl-NL"/>
              </w:rPr>
              <w:t>Ngân sách nhà nước</w:t>
            </w:r>
          </w:p>
        </w:tc>
      </w:tr>
      <w:tr w:rsidR="00681944" w:rsidRPr="009A0121" w:rsidTr="00952D17">
        <w:tc>
          <w:tcPr>
            <w:tcW w:w="14605" w:type="dxa"/>
            <w:gridSpan w:val="7"/>
            <w:tcBorders>
              <w:top w:val="single" w:sz="4" w:space="0" w:color="auto"/>
              <w:left w:val="single" w:sz="4" w:space="0" w:color="auto"/>
              <w:bottom w:val="single" w:sz="4" w:space="0" w:color="auto"/>
              <w:right w:val="single" w:sz="4" w:space="0" w:color="auto"/>
            </w:tcBorders>
            <w:vAlign w:val="center"/>
          </w:tcPr>
          <w:p w:rsidR="00681944" w:rsidRPr="009A0121" w:rsidRDefault="00681944" w:rsidP="009A0121">
            <w:pPr>
              <w:spacing w:before="60" w:after="60" w:line="264" w:lineRule="auto"/>
              <w:jc w:val="both"/>
              <w:rPr>
                <w:sz w:val="24"/>
                <w:szCs w:val="24"/>
                <w:lang w:val="nl-NL"/>
              </w:rPr>
            </w:pPr>
            <w:r w:rsidRPr="008A3683">
              <w:rPr>
                <w:b/>
                <w:sz w:val="24"/>
                <w:szCs w:val="24"/>
              </w:rPr>
              <w:t>II. Cải cách thủ tục hành chính</w:t>
            </w:r>
          </w:p>
        </w:tc>
      </w:tr>
      <w:tr w:rsidR="00681944"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681944" w:rsidRPr="009A0121" w:rsidRDefault="00681944"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681944" w:rsidRPr="009A0121" w:rsidRDefault="007C4E34" w:rsidP="009A0121">
            <w:pPr>
              <w:spacing w:before="60" w:after="60" w:line="264" w:lineRule="auto"/>
              <w:jc w:val="both"/>
              <w:rPr>
                <w:sz w:val="24"/>
                <w:szCs w:val="24"/>
              </w:rPr>
            </w:pPr>
            <w:r w:rsidRPr="009A0121">
              <w:rPr>
                <w:sz w:val="24"/>
                <w:szCs w:val="24"/>
              </w:rPr>
              <w:t>Ban hành và tổ chức thực hiện có hiệu quả Kế hoạch kiểm soát TTHC của Bộ Tư pháp năm 2019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81944" w:rsidRPr="009A0121" w:rsidRDefault="007C4E34" w:rsidP="009A0121">
            <w:pPr>
              <w:spacing w:before="60" w:after="60" w:line="264" w:lineRule="auto"/>
              <w:jc w:val="center"/>
              <w:outlineLvl w:val="0"/>
              <w:rPr>
                <w:sz w:val="24"/>
                <w:szCs w:val="24"/>
              </w:rPr>
            </w:pPr>
            <w:r w:rsidRPr="009A0121">
              <w:rPr>
                <w:sz w:val="24"/>
                <w:szCs w:val="24"/>
              </w:rPr>
              <w:t>Văn phòng Bộ</w:t>
            </w:r>
          </w:p>
        </w:tc>
        <w:tc>
          <w:tcPr>
            <w:tcW w:w="2268" w:type="dxa"/>
            <w:tcBorders>
              <w:top w:val="single" w:sz="4" w:space="0" w:color="auto"/>
              <w:left w:val="single" w:sz="4" w:space="0" w:color="auto"/>
              <w:bottom w:val="single" w:sz="4" w:space="0" w:color="auto"/>
              <w:right w:val="single" w:sz="4" w:space="0" w:color="auto"/>
            </w:tcBorders>
            <w:vAlign w:val="center"/>
          </w:tcPr>
          <w:p w:rsidR="00681944" w:rsidRPr="009A0121" w:rsidRDefault="007C4E34" w:rsidP="009A0121">
            <w:pPr>
              <w:spacing w:before="60" w:after="60" w:line="264" w:lineRule="auto"/>
              <w:jc w:val="center"/>
              <w:outlineLvl w:val="0"/>
              <w:rPr>
                <w:sz w:val="24"/>
                <w:szCs w:val="24"/>
              </w:rPr>
            </w:pPr>
            <w:r w:rsidRPr="009A0121">
              <w:rPr>
                <w:sz w:val="24"/>
                <w:szCs w:val="24"/>
              </w:rPr>
              <w:t>Các đơn vị thuộc Bộ</w:t>
            </w:r>
          </w:p>
        </w:tc>
        <w:tc>
          <w:tcPr>
            <w:tcW w:w="1989" w:type="dxa"/>
            <w:tcBorders>
              <w:top w:val="single" w:sz="4" w:space="0" w:color="auto"/>
              <w:left w:val="single" w:sz="4" w:space="0" w:color="auto"/>
              <w:bottom w:val="single" w:sz="4" w:space="0" w:color="auto"/>
              <w:right w:val="single" w:sz="4" w:space="0" w:color="auto"/>
            </w:tcBorders>
            <w:vAlign w:val="center"/>
          </w:tcPr>
          <w:p w:rsidR="00681944" w:rsidRPr="009A0121" w:rsidRDefault="007C4E34" w:rsidP="009A0121">
            <w:pPr>
              <w:spacing w:before="60" w:after="60" w:line="264" w:lineRule="auto"/>
              <w:jc w:val="center"/>
              <w:outlineLvl w:val="0"/>
              <w:rPr>
                <w:sz w:val="24"/>
                <w:szCs w:val="24"/>
              </w:rPr>
            </w:pPr>
            <w:r w:rsidRPr="009A0121">
              <w:rPr>
                <w:sz w:val="24"/>
                <w:szCs w:val="24"/>
              </w:rPr>
              <w:t xml:space="preserve">Tháng </w:t>
            </w:r>
            <w:r w:rsidR="006D62A3" w:rsidRPr="009A0121">
              <w:rPr>
                <w:sz w:val="24"/>
                <w:szCs w:val="24"/>
              </w:rPr>
              <w:t>12</w:t>
            </w:r>
            <w:r w:rsidRPr="009A0121">
              <w:rPr>
                <w:sz w:val="24"/>
                <w:szCs w:val="24"/>
              </w:rPr>
              <w:t>/201</w:t>
            </w:r>
            <w:r w:rsidR="006D62A3" w:rsidRPr="009A0121">
              <w:rPr>
                <w:sz w:val="24"/>
                <w:szCs w:val="24"/>
              </w:rPr>
              <w:t>8 và cả năm 2019</w:t>
            </w:r>
          </w:p>
        </w:tc>
        <w:tc>
          <w:tcPr>
            <w:tcW w:w="1813" w:type="dxa"/>
            <w:tcBorders>
              <w:top w:val="single" w:sz="4" w:space="0" w:color="auto"/>
              <w:left w:val="single" w:sz="4" w:space="0" w:color="auto"/>
              <w:bottom w:val="single" w:sz="4" w:space="0" w:color="auto"/>
              <w:right w:val="single" w:sz="4" w:space="0" w:color="auto"/>
            </w:tcBorders>
            <w:vAlign w:val="center"/>
          </w:tcPr>
          <w:p w:rsidR="00A36FA1" w:rsidRPr="009A0121" w:rsidRDefault="00A36FA1" w:rsidP="009A0121">
            <w:pPr>
              <w:spacing w:before="60" w:after="60" w:line="264" w:lineRule="auto"/>
              <w:jc w:val="center"/>
              <w:rPr>
                <w:sz w:val="24"/>
                <w:szCs w:val="24"/>
                <w:lang w:val="nl-NL"/>
              </w:rPr>
            </w:pPr>
            <w:r w:rsidRPr="009A0121">
              <w:rPr>
                <w:sz w:val="24"/>
                <w:szCs w:val="24"/>
                <w:lang w:val="nl-NL"/>
              </w:rPr>
              <w:t>Quyết định</w:t>
            </w:r>
          </w:p>
          <w:p w:rsidR="00681944" w:rsidRPr="009A0121" w:rsidRDefault="007C4E34" w:rsidP="009A0121">
            <w:pPr>
              <w:spacing w:before="60" w:after="60" w:line="264" w:lineRule="auto"/>
              <w:jc w:val="center"/>
              <w:rPr>
                <w:sz w:val="24"/>
                <w:szCs w:val="24"/>
                <w:lang w:val="nl-NL"/>
              </w:rPr>
            </w:pPr>
            <w:r w:rsidRPr="009A0121">
              <w:rPr>
                <w:sz w:val="24"/>
                <w:szCs w:val="24"/>
                <w:lang w:val="nl-NL"/>
              </w:rPr>
              <w:t>của Bộ trưởng Bộ tư pháp</w:t>
            </w:r>
          </w:p>
        </w:tc>
        <w:tc>
          <w:tcPr>
            <w:tcW w:w="1396" w:type="dxa"/>
            <w:tcBorders>
              <w:top w:val="single" w:sz="4" w:space="0" w:color="auto"/>
              <w:left w:val="single" w:sz="4" w:space="0" w:color="auto"/>
              <w:bottom w:val="single" w:sz="4" w:space="0" w:color="auto"/>
              <w:right w:val="single" w:sz="4" w:space="0" w:color="auto"/>
            </w:tcBorders>
            <w:vAlign w:val="center"/>
          </w:tcPr>
          <w:p w:rsidR="00681944" w:rsidRPr="009A0121" w:rsidRDefault="00681944" w:rsidP="009A0121">
            <w:pPr>
              <w:spacing w:before="60" w:after="60" w:line="264" w:lineRule="auto"/>
              <w:jc w:val="center"/>
              <w:rPr>
                <w:sz w:val="24"/>
                <w:szCs w:val="24"/>
                <w:lang w:val="nl-NL"/>
              </w:rPr>
            </w:pPr>
            <w:r w:rsidRPr="009A0121">
              <w:rPr>
                <w:sz w:val="24"/>
                <w:szCs w:val="24"/>
                <w:lang w:val="nl-NL"/>
              </w:rPr>
              <w:t>Ngân sách nhà nước</w:t>
            </w:r>
          </w:p>
        </w:tc>
      </w:tr>
      <w:tr w:rsidR="007C4E34" w:rsidRPr="009A0121" w:rsidTr="00952D17">
        <w:trPr>
          <w:trHeight w:val="699"/>
        </w:trPr>
        <w:tc>
          <w:tcPr>
            <w:tcW w:w="670" w:type="dxa"/>
            <w:tcBorders>
              <w:top w:val="single" w:sz="4" w:space="0" w:color="auto"/>
              <w:left w:val="single" w:sz="4" w:space="0" w:color="auto"/>
              <w:bottom w:val="single" w:sz="4" w:space="0" w:color="auto"/>
              <w:right w:val="single" w:sz="4" w:space="0" w:color="auto"/>
            </w:tcBorders>
            <w:vAlign w:val="center"/>
          </w:tcPr>
          <w:p w:rsidR="007C4E34" w:rsidRPr="009A0121" w:rsidRDefault="007C4E34"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7C4E34" w:rsidRPr="009A0121" w:rsidRDefault="007C4E34" w:rsidP="009A0121">
            <w:pPr>
              <w:spacing w:before="60" w:after="60" w:line="264" w:lineRule="auto"/>
              <w:jc w:val="both"/>
              <w:rPr>
                <w:sz w:val="24"/>
                <w:szCs w:val="24"/>
              </w:rPr>
            </w:pPr>
            <w:r w:rsidRPr="009A0121">
              <w:rPr>
                <w:sz w:val="24"/>
                <w:szCs w:val="24"/>
              </w:rPr>
              <w:t>Ban hành và tổ chức thực hiện có hiệu quả Kế hoạch rà soát, đánh giá TTHC theo lĩnh vực quản lý của Bộ năm 2019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4" w:rsidRPr="009A0121" w:rsidRDefault="007C4E34" w:rsidP="009A0121">
            <w:pPr>
              <w:spacing w:before="60" w:after="60" w:line="264" w:lineRule="auto"/>
              <w:jc w:val="center"/>
              <w:outlineLvl w:val="0"/>
              <w:rPr>
                <w:sz w:val="24"/>
                <w:szCs w:val="24"/>
              </w:rPr>
            </w:pPr>
            <w:r w:rsidRPr="009A0121">
              <w:rPr>
                <w:sz w:val="24"/>
                <w:szCs w:val="24"/>
              </w:rPr>
              <w:t>Văn phòng Bộ</w:t>
            </w:r>
          </w:p>
        </w:tc>
        <w:tc>
          <w:tcPr>
            <w:tcW w:w="2268" w:type="dxa"/>
            <w:tcBorders>
              <w:top w:val="single" w:sz="4" w:space="0" w:color="auto"/>
              <w:left w:val="single" w:sz="4" w:space="0" w:color="auto"/>
              <w:bottom w:val="single" w:sz="4" w:space="0" w:color="auto"/>
              <w:right w:val="single" w:sz="4" w:space="0" w:color="auto"/>
            </w:tcBorders>
            <w:vAlign w:val="center"/>
          </w:tcPr>
          <w:p w:rsidR="007C4E34" w:rsidRPr="009A0121" w:rsidRDefault="007C4E34" w:rsidP="009A0121">
            <w:pPr>
              <w:spacing w:before="60" w:after="60" w:line="264" w:lineRule="auto"/>
              <w:jc w:val="center"/>
              <w:outlineLvl w:val="0"/>
              <w:rPr>
                <w:sz w:val="24"/>
                <w:szCs w:val="24"/>
              </w:rPr>
            </w:pPr>
            <w:r w:rsidRPr="009A0121">
              <w:rPr>
                <w:sz w:val="24"/>
                <w:szCs w:val="24"/>
              </w:rPr>
              <w:t>Các đơn vị thuộc Bộ</w:t>
            </w:r>
          </w:p>
        </w:tc>
        <w:tc>
          <w:tcPr>
            <w:tcW w:w="1989" w:type="dxa"/>
            <w:tcBorders>
              <w:top w:val="single" w:sz="4" w:space="0" w:color="auto"/>
              <w:left w:val="single" w:sz="4" w:space="0" w:color="auto"/>
              <w:bottom w:val="single" w:sz="4" w:space="0" w:color="auto"/>
              <w:right w:val="single" w:sz="4" w:space="0" w:color="auto"/>
            </w:tcBorders>
            <w:vAlign w:val="center"/>
          </w:tcPr>
          <w:p w:rsidR="007C4E34" w:rsidRPr="009A0121" w:rsidRDefault="007C4E34" w:rsidP="009A0121">
            <w:pPr>
              <w:spacing w:before="60" w:after="60" w:line="264" w:lineRule="auto"/>
              <w:jc w:val="center"/>
              <w:outlineLvl w:val="0"/>
              <w:rPr>
                <w:sz w:val="24"/>
                <w:szCs w:val="24"/>
              </w:rPr>
            </w:pPr>
            <w:r w:rsidRPr="009A0121">
              <w:rPr>
                <w:sz w:val="24"/>
                <w:szCs w:val="24"/>
              </w:rPr>
              <w:t>Tháng 02/2019</w:t>
            </w:r>
            <w:r w:rsidR="006D62A3" w:rsidRPr="009A0121">
              <w:rPr>
                <w:sz w:val="24"/>
                <w:szCs w:val="24"/>
              </w:rPr>
              <w:t xml:space="preserve">  và cả năm 2019</w:t>
            </w:r>
          </w:p>
        </w:tc>
        <w:tc>
          <w:tcPr>
            <w:tcW w:w="1813" w:type="dxa"/>
            <w:tcBorders>
              <w:top w:val="single" w:sz="4" w:space="0" w:color="auto"/>
              <w:left w:val="single" w:sz="4" w:space="0" w:color="auto"/>
              <w:bottom w:val="single" w:sz="4" w:space="0" w:color="auto"/>
              <w:right w:val="single" w:sz="4" w:space="0" w:color="auto"/>
            </w:tcBorders>
            <w:vAlign w:val="center"/>
          </w:tcPr>
          <w:p w:rsidR="00A36FA1" w:rsidRPr="009A0121" w:rsidRDefault="00A36FA1" w:rsidP="009A0121">
            <w:pPr>
              <w:spacing w:before="60" w:after="60" w:line="264" w:lineRule="auto"/>
              <w:jc w:val="center"/>
              <w:rPr>
                <w:sz w:val="24"/>
                <w:szCs w:val="24"/>
                <w:lang w:val="nl-NL"/>
              </w:rPr>
            </w:pPr>
            <w:r w:rsidRPr="009A0121">
              <w:rPr>
                <w:sz w:val="24"/>
                <w:szCs w:val="24"/>
                <w:lang w:val="nl-NL"/>
              </w:rPr>
              <w:t>Quyết định</w:t>
            </w:r>
          </w:p>
          <w:p w:rsidR="007C4E34" w:rsidRPr="009A0121" w:rsidRDefault="007C4E34" w:rsidP="009A0121">
            <w:pPr>
              <w:spacing w:before="60" w:after="60" w:line="264" w:lineRule="auto"/>
              <w:jc w:val="center"/>
              <w:rPr>
                <w:sz w:val="24"/>
                <w:szCs w:val="24"/>
                <w:lang w:val="nl-NL"/>
              </w:rPr>
            </w:pPr>
            <w:r w:rsidRPr="009A0121">
              <w:rPr>
                <w:sz w:val="24"/>
                <w:szCs w:val="24"/>
                <w:lang w:val="nl-NL"/>
              </w:rPr>
              <w:t>của Bộ trưởng Bộ tư pháp</w:t>
            </w:r>
          </w:p>
        </w:tc>
        <w:tc>
          <w:tcPr>
            <w:tcW w:w="1396" w:type="dxa"/>
            <w:tcBorders>
              <w:top w:val="single" w:sz="4" w:space="0" w:color="auto"/>
              <w:left w:val="single" w:sz="4" w:space="0" w:color="auto"/>
              <w:bottom w:val="single" w:sz="4" w:space="0" w:color="auto"/>
              <w:right w:val="single" w:sz="4" w:space="0" w:color="auto"/>
            </w:tcBorders>
            <w:vAlign w:val="center"/>
          </w:tcPr>
          <w:p w:rsidR="007C4E34" w:rsidRPr="009A0121" w:rsidRDefault="007C4E34" w:rsidP="009A0121">
            <w:pPr>
              <w:spacing w:before="60" w:after="60" w:line="264" w:lineRule="auto"/>
              <w:jc w:val="center"/>
              <w:rPr>
                <w:sz w:val="24"/>
                <w:szCs w:val="24"/>
                <w:lang w:val="nl-NL"/>
              </w:rPr>
            </w:pPr>
            <w:r w:rsidRPr="009A0121">
              <w:rPr>
                <w:sz w:val="24"/>
                <w:szCs w:val="24"/>
                <w:lang w:val="nl-NL"/>
              </w:rPr>
              <w:t>Ngân sách nhà nước</w:t>
            </w:r>
          </w:p>
        </w:tc>
      </w:tr>
      <w:tr w:rsidR="007C4E34"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7C4E34" w:rsidRPr="009A0121" w:rsidRDefault="007C4E34"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7C4E34" w:rsidRPr="009A0121" w:rsidRDefault="006D62A3" w:rsidP="00A96A91">
            <w:pPr>
              <w:spacing w:before="60" w:after="60" w:line="264" w:lineRule="auto"/>
              <w:jc w:val="both"/>
              <w:rPr>
                <w:sz w:val="24"/>
                <w:szCs w:val="24"/>
              </w:rPr>
            </w:pPr>
            <w:r w:rsidRPr="009A0121">
              <w:rPr>
                <w:sz w:val="24"/>
                <w:szCs w:val="24"/>
              </w:rPr>
              <w:t>Ban hành</w:t>
            </w:r>
            <w:r w:rsidR="00C0724D" w:rsidRPr="009A0121">
              <w:rPr>
                <w:sz w:val="24"/>
                <w:szCs w:val="24"/>
              </w:rPr>
              <w:t xml:space="preserve"> </w:t>
            </w:r>
            <w:r w:rsidR="00A96A91">
              <w:rPr>
                <w:sz w:val="24"/>
                <w:szCs w:val="24"/>
              </w:rPr>
              <w:t xml:space="preserve">Quyết định thay thế Quyết định số 1067/QĐ-BTP ngày 14/5/2014 của Bộ trưởng Bộ Tư pháp ban hành Quy chế phối hợp </w:t>
            </w:r>
            <w:r w:rsidR="00A96A91">
              <w:rPr>
                <w:sz w:val="24"/>
                <w:szCs w:val="24"/>
              </w:rPr>
              <w:lastRenderedPageBreak/>
              <w:t>công bố, niêm yết TTHC và báo cáo tình hình, kết quả thực hiện kiểm soát TTHC tại Bộ Tư pháp</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4" w:rsidRPr="009A0121" w:rsidRDefault="007C4E34" w:rsidP="009A0121">
            <w:pPr>
              <w:spacing w:before="60" w:after="60" w:line="264" w:lineRule="auto"/>
              <w:jc w:val="center"/>
              <w:rPr>
                <w:spacing w:val="-10"/>
                <w:sz w:val="24"/>
                <w:szCs w:val="24"/>
              </w:rPr>
            </w:pPr>
            <w:r w:rsidRPr="009A0121">
              <w:rPr>
                <w:spacing w:val="-10"/>
                <w:sz w:val="24"/>
                <w:szCs w:val="24"/>
              </w:rPr>
              <w:lastRenderedPageBreak/>
              <w:t>Văn phòng Bộ</w:t>
            </w:r>
          </w:p>
        </w:tc>
        <w:tc>
          <w:tcPr>
            <w:tcW w:w="2268" w:type="dxa"/>
            <w:tcBorders>
              <w:top w:val="single" w:sz="4" w:space="0" w:color="auto"/>
              <w:left w:val="single" w:sz="4" w:space="0" w:color="auto"/>
              <w:bottom w:val="single" w:sz="4" w:space="0" w:color="auto"/>
              <w:right w:val="single" w:sz="4" w:space="0" w:color="auto"/>
            </w:tcBorders>
            <w:vAlign w:val="center"/>
          </w:tcPr>
          <w:p w:rsidR="007C4E34" w:rsidRPr="009A0121" w:rsidRDefault="007C4E34" w:rsidP="009A0121">
            <w:pPr>
              <w:spacing w:before="60" w:after="60" w:line="264" w:lineRule="auto"/>
              <w:jc w:val="center"/>
              <w:rPr>
                <w:spacing w:val="-10"/>
                <w:sz w:val="24"/>
                <w:szCs w:val="24"/>
              </w:rPr>
            </w:pPr>
            <w:r w:rsidRPr="009A0121">
              <w:rPr>
                <w:sz w:val="24"/>
                <w:szCs w:val="24"/>
              </w:rPr>
              <w:t>Các đơn vị thuộc Bộ</w:t>
            </w:r>
          </w:p>
        </w:tc>
        <w:tc>
          <w:tcPr>
            <w:tcW w:w="1989" w:type="dxa"/>
            <w:tcBorders>
              <w:top w:val="single" w:sz="4" w:space="0" w:color="auto"/>
              <w:left w:val="single" w:sz="4" w:space="0" w:color="auto"/>
              <w:bottom w:val="single" w:sz="4" w:space="0" w:color="auto"/>
              <w:right w:val="single" w:sz="4" w:space="0" w:color="auto"/>
            </w:tcBorders>
            <w:vAlign w:val="center"/>
          </w:tcPr>
          <w:p w:rsidR="007C4E34" w:rsidRPr="009A0121" w:rsidRDefault="006D62A3" w:rsidP="009A0121">
            <w:pPr>
              <w:spacing w:before="60" w:after="60" w:line="264" w:lineRule="auto"/>
              <w:jc w:val="center"/>
              <w:rPr>
                <w:sz w:val="24"/>
                <w:szCs w:val="24"/>
              </w:rPr>
            </w:pPr>
            <w:r w:rsidRPr="009A0121">
              <w:rPr>
                <w:sz w:val="24"/>
                <w:szCs w:val="24"/>
              </w:rPr>
              <w:t xml:space="preserve">Tháng </w:t>
            </w:r>
            <w:r w:rsidR="00C0724D" w:rsidRPr="009A0121">
              <w:rPr>
                <w:sz w:val="24"/>
                <w:szCs w:val="24"/>
              </w:rPr>
              <w:t>6/2019</w:t>
            </w:r>
          </w:p>
        </w:tc>
        <w:tc>
          <w:tcPr>
            <w:tcW w:w="1813" w:type="dxa"/>
            <w:tcBorders>
              <w:top w:val="single" w:sz="4" w:space="0" w:color="auto"/>
              <w:left w:val="single" w:sz="4" w:space="0" w:color="auto"/>
              <w:bottom w:val="single" w:sz="4" w:space="0" w:color="auto"/>
              <w:right w:val="single" w:sz="4" w:space="0" w:color="auto"/>
            </w:tcBorders>
            <w:vAlign w:val="center"/>
          </w:tcPr>
          <w:p w:rsidR="00A36FA1" w:rsidRPr="009A0121" w:rsidRDefault="00A36FA1" w:rsidP="009A0121">
            <w:pPr>
              <w:spacing w:before="60" w:after="60" w:line="264" w:lineRule="auto"/>
              <w:jc w:val="center"/>
              <w:rPr>
                <w:sz w:val="24"/>
                <w:szCs w:val="24"/>
                <w:lang w:val="nl-NL"/>
              </w:rPr>
            </w:pPr>
            <w:r w:rsidRPr="009A0121">
              <w:rPr>
                <w:sz w:val="24"/>
                <w:szCs w:val="24"/>
                <w:lang w:val="nl-NL"/>
              </w:rPr>
              <w:t>Quyết định</w:t>
            </w:r>
          </w:p>
          <w:p w:rsidR="007C4E34" w:rsidRPr="009A0121" w:rsidRDefault="007C4E34" w:rsidP="009A0121">
            <w:pPr>
              <w:spacing w:before="60" w:after="60" w:line="264" w:lineRule="auto"/>
              <w:jc w:val="center"/>
              <w:rPr>
                <w:sz w:val="24"/>
                <w:szCs w:val="24"/>
                <w:lang w:val="nl-NL"/>
              </w:rPr>
            </w:pPr>
            <w:r w:rsidRPr="009A0121">
              <w:rPr>
                <w:sz w:val="24"/>
                <w:szCs w:val="24"/>
                <w:lang w:val="nl-NL"/>
              </w:rPr>
              <w:t>của Bộ trưởng Bộ tư pháp</w:t>
            </w:r>
          </w:p>
        </w:tc>
        <w:tc>
          <w:tcPr>
            <w:tcW w:w="1396" w:type="dxa"/>
            <w:tcBorders>
              <w:top w:val="single" w:sz="4" w:space="0" w:color="auto"/>
              <w:left w:val="single" w:sz="4" w:space="0" w:color="auto"/>
              <w:bottom w:val="single" w:sz="4" w:space="0" w:color="auto"/>
              <w:right w:val="single" w:sz="4" w:space="0" w:color="auto"/>
            </w:tcBorders>
            <w:vAlign w:val="center"/>
          </w:tcPr>
          <w:p w:rsidR="007C4E34" w:rsidRPr="009A0121" w:rsidRDefault="007C4E34" w:rsidP="009A0121">
            <w:pPr>
              <w:spacing w:before="60" w:after="60" w:line="264" w:lineRule="auto"/>
              <w:jc w:val="center"/>
              <w:rPr>
                <w:sz w:val="24"/>
                <w:szCs w:val="24"/>
                <w:lang w:val="nl-NL"/>
              </w:rPr>
            </w:pPr>
            <w:r w:rsidRPr="009A0121">
              <w:rPr>
                <w:sz w:val="24"/>
                <w:szCs w:val="24"/>
                <w:lang w:val="nl-NL"/>
              </w:rPr>
              <w:t>Ngân sách nhà nước</w:t>
            </w:r>
          </w:p>
        </w:tc>
      </w:tr>
      <w:tr w:rsidR="00C0724D"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C0724D" w:rsidRPr="009A0121" w:rsidRDefault="00C0724D"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C0724D" w:rsidRPr="00B5027D" w:rsidRDefault="00C0724D" w:rsidP="00A96A91">
            <w:pPr>
              <w:spacing w:before="60" w:after="60" w:line="264" w:lineRule="auto"/>
              <w:jc w:val="both"/>
              <w:rPr>
                <w:spacing w:val="-2"/>
                <w:sz w:val="24"/>
                <w:szCs w:val="24"/>
              </w:rPr>
            </w:pPr>
            <w:r w:rsidRPr="00B5027D">
              <w:rPr>
                <w:spacing w:val="-2"/>
                <w:sz w:val="24"/>
                <w:szCs w:val="24"/>
              </w:rPr>
              <w:t xml:space="preserve">Ban hành </w:t>
            </w:r>
            <w:r w:rsidR="00A96A91">
              <w:rPr>
                <w:spacing w:val="-2"/>
                <w:sz w:val="24"/>
                <w:szCs w:val="24"/>
              </w:rPr>
              <w:t>Quyết định thay thế Quyết định số 1066/QĐ-BTP ngày 14/5/2014 của Bộ trưởng Bộ Tư pháp ban hành Quy chế tiếp nhận, xử lý phản ánh kiến nghị của cá nhân, tổ chức về quy định hành chính tại Bộ Tư pháp</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0724D" w:rsidRPr="009A0121" w:rsidRDefault="00C0724D" w:rsidP="009A0121">
            <w:pPr>
              <w:spacing w:before="60" w:after="60" w:line="264" w:lineRule="auto"/>
              <w:jc w:val="center"/>
              <w:rPr>
                <w:spacing w:val="-10"/>
                <w:sz w:val="24"/>
                <w:szCs w:val="24"/>
              </w:rPr>
            </w:pPr>
            <w:r w:rsidRPr="009A0121">
              <w:rPr>
                <w:spacing w:val="-10"/>
                <w:sz w:val="24"/>
                <w:szCs w:val="24"/>
              </w:rPr>
              <w:t>Văn phòng Bộ</w:t>
            </w:r>
          </w:p>
        </w:tc>
        <w:tc>
          <w:tcPr>
            <w:tcW w:w="2268" w:type="dxa"/>
            <w:tcBorders>
              <w:top w:val="single" w:sz="4" w:space="0" w:color="auto"/>
              <w:left w:val="single" w:sz="4" w:space="0" w:color="auto"/>
              <w:bottom w:val="single" w:sz="4" w:space="0" w:color="auto"/>
              <w:right w:val="single" w:sz="4" w:space="0" w:color="auto"/>
            </w:tcBorders>
            <w:vAlign w:val="center"/>
          </w:tcPr>
          <w:p w:rsidR="00C0724D" w:rsidRPr="009A0121" w:rsidRDefault="00C0724D" w:rsidP="009A0121">
            <w:pPr>
              <w:spacing w:before="60" w:after="60" w:line="264" w:lineRule="auto"/>
              <w:jc w:val="center"/>
              <w:rPr>
                <w:spacing w:val="-10"/>
                <w:sz w:val="24"/>
                <w:szCs w:val="24"/>
              </w:rPr>
            </w:pPr>
            <w:r w:rsidRPr="009A0121">
              <w:rPr>
                <w:sz w:val="24"/>
                <w:szCs w:val="24"/>
              </w:rPr>
              <w:t>Các đơn vị thuộc Bộ</w:t>
            </w:r>
          </w:p>
        </w:tc>
        <w:tc>
          <w:tcPr>
            <w:tcW w:w="1989" w:type="dxa"/>
            <w:tcBorders>
              <w:top w:val="single" w:sz="4" w:space="0" w:color="auto"/>
              <w:left w:val="single" w:sz="4" w:space="0" w:color="auto"/>
              <w:bottom w:val="single" w:sz="4" w:space="0" w:color="auto"/>
              <w:right w:val="single" w:sz="4" w:space="0" w:color="auto"/>
            </w:tcBorders>
            <w:vAlign w:val="center"/>
          </w:tcPr>
          <w:p w:rsidR="00C0724D" w:rsidRPr="009A0121" w:rsidRDefault="00C0724D" w:rsidP="009A0121">
            <w:pPr>
              <w:spacing w:before="60" w:after="60" w:line="264" w:lineRule="auto"/>
              <w:jc w:val="center"/>
              <w:rPr>
                <w:sz w:val="24"/>
                <w:szCs w:val="24"/>
              </w:rPr>
            </w:pPr>
            <w:r w:rsidRPr="009A0121">
              <w:rPr>
                <w:sz w:val="24"/>
                <w:szCs w:val="24"/>
              </w:rPr>
              <w:t>Tháng 9/2019</w:t>
            </w:r>
          </w:p>
        </w:tc>
        <w:tc>
          <w:tcPr>
            <w:tcW w:w="1813" w:type="dxa"/>
            <w:tcBorders>
              <w:top w:val="single" w:sz="4" w:space="0" w:color="auto"/>
              <w:left w:val="single" w:sz="4" w:space="0" w:color="auto"/>
              <w:bottom w:val="single" w:sz="4" w:space="0" w:color="auto"/>
              <w:right w:val="single" w:sz="4" w:space="0" w:color="auto"/>
            </w:tcBorders>
            <w:vAlign w:val="center"/>
          </w:tcPr>
          <w:p w:rsidR="00A36FA1" w:rsidRPr="009A0121" w:rsidRDefault="00A36FA1" w:rsidP="009A0121">
            <w:pPr>
              <w:spacing w:before="60" w:after="60" w:line="264" w:lineRule="auto"/>
              <w:jc w:val="center"/>
              <w:rPr>
                <w:sz w:val="24"/>
                <w:szCs w:val="24"/>
                <w:lang w:val="nl-NL"/>
              </w:rPr>
            </w:pPr>
            <w:r w:rsidRPr="009A0121">
              <w:rPr>
                <w:sz w:val="24"/>
                <w:szCs w:val="24"/>
                <w:lang w:val="nl-NL"/>
              </w:rPr>
              <w:t>Quyết định</w:t>
            </w:r>
          </w:p>
          <w:p w:rsidR="00C0724D" w:rsidRPr="009A0121" w:rsidRDefault="00C0724D" w:rsidP="009A0121">
            <w:pPr>
              <w:spacing w:before="60" w:after="60" w:line="264" w:lineRule="auto"/>
              <w:jc w:val="center"/>
              <w:rPr>
                <w:sz w:val="24"/>
                <w:szCs w:val="24"/>
                <w:lang w:val="nl-NL"/>
              </w:rPr>
            </w:pPr>
            <w:r w:rsidRPr="009A0121">
              <w:rPr>
                <w:sz w:val="24"/>
                <w:szCs w:val="24"/>
                <w:lang w:val="nl-NL"/>
              </w:rPr>
              <w:t>của Bộ trưởng Bộ tư pháp</w:t>
            </w:r>
          </w:p>
        </w:tc>
        <w:tc>
          <w:tcPr>
            <w:tcW w:w="1396" w:type="dxa"/>
            <w:tcBorders>
              <w:top w:val="single" w:sz="4" w:space="0" w:color="auto"/>
              <w:left w:val="single" w:sz="4" w:space="0" w:color="auto"/>
              <w:bottom w:val="single" w:sz="4" w:space="0" w:color="auto"/>
              <w:right w:val="single" w:sz="4" w:space="0" w:color="auto"/>
            </w:tcBorders>
            <w:vAlign w:val="center"/>
          </w:tcPr>
          <w:p w:rsidR="00C0724D" w:rsidRPr="009A0121" w:rsidRDefault="00C0724D" w:rsidP="009A0121">
            <w:pPr>
              <w:spacing w:before="60" w:after="60" w:line="264" w:lineRule="auto"/>
              <w:jc w:val="center"/>
              <w:rPr>
                <w:sz w:val="24"/>
                <w:szCs w:val="24"/>
                <w:lang w:val="nl-NL"/>
              </w:rPr>
            </w:pPr>
            <w:r w:rsidRPr="009A0121">
              <w:rPr>
                <w:sz w:val="24"/>
                <w:szCs w:val="24"/>
                <w:lang w:val="nl-NL"/>
              </w:rPr>
              <w:t>Ngân sách nhà nước</w:t>
            </w:r>
          </w:p>
        </w:tc>
      </w:tr>
      <w:tr w:rsidR="00C0724D"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C0724D" w:rsidRPr="009A0121" w:rsidRDefault="00C0724D"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C0724D" w:rsidRPr="009A0121" w:rsidRDefault="00C0724D" w:rsidP="009A0121">
            <w:pPr>
              <w:widowControl w:val="0"/>
              <w:spacing w:before="60" w:after="60" w:line="264" w:lineRule="auto"/>
              <w:jc w:val="both"/>
              <w:rPr>
                <w:sz w:val="24"/>
                <w:szCs w:val="24"/>
              </w:rPr>
            </w:pPr>
            <w:r w:rsidRPr="009A0121">
              <w:rPr>
                <w:sz w:val="24"/>
                <w:szCs w:val="24"/>
              </w:rPr>
              <w:t>Ban hành Thông tư quy định chế độ báo cáo trong phạm vi quản lý của Bộ Tư pháp thực hiện Đề án đơn giản hóa chế độ báo cáo trong hoạt động của các cơ quan hành chính nhà nước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0724D" w:rsidRPr="009A0121" w:rsidRDefault="00C0724D" w:rsidP="009A0121">
            <w:pPr>
              <w:spacing w:before="60" w:after="60" w:line="264" w:lineRule="auto"/>
              <w:jc w:val="center"/>
              <w:rPr>
                <w:spacing w:val="-10"/>
                <w:sz w:val="24"/>
                <w:szCs w:val="24"/>
              </w:rPr>
            </w:pPr>
            <w:r w:rsidRPr="009A0121">
              <w:rPr>
                <w:spacing w:val="-10"/>
                <w:sz w:val="24"/>
                <w:szCs w:val="24"/>
              </w:rPr>
              <w:t>Văn phòng Bộ</w:t>
            </w:r>
          </w:p>
        </w:tc>
        <w:tc>
          <w:tcPr>
            <w:tcW w:w="2268" w:type="dxa"/>
            <w:tcBorders>
              <w:top w:val="single" w:sz="4" w:space="0" w:color="auto"/>
              <w:left w:val="single" w:sz="4" w:space="0" w:color="auto"/>
              <w:bottom w:val="single" w:sz="4" w:space="0" w:color="auto"/>
              <w:right w:val="single" w:sz="4" w:space="0" w:color="auto"/>
            </w:tcBorders>
            <w:vAlign w:val="center"/>
          </w:tcPr>
          <w:p w:rsidR="00C0724D" w:rsidRPr="009A0121" w:rsidRDefault="00C0724D" w:rsidP="009A0121">
            <w:pPr>
              <w:spacing w:before="60" w:after="60" w:line="264" w:lineRule="auto"/>
              <w:jc w:val="center"/>
              <w:rPr>
                <w:spacing w:val="-10"/>
                <w:sz w:val="24"/>
                <w:szCs w:val="24"/>
              </w:rPr>
            </w:pPr>
            <w:r w:rsidRPr="009A0121">
              <w:rPr>
                <w:sz w:val="24"/>
                <w:szCs w:val="24"/>
              </w:rPr>
              <w:t>Các đơn vị thuộc Bộ</w:t>
            </w:r>
          </w:p>
        </w:tc>
        <w:tc>
          <w:tcPr>
            <w:tcW w:w="1989" w:type="dxa"/>
            <w:tcBorders>
              <w:top w:val="single" w:sz="4" w:space="0" w:color="auto"/>
              <w:left w:val="single" w:sz="4" w:space="0" w:color="auto"/>
              <w:bottom w:val="single" w:sz="4" w:space="0" w:color="auto"/>
              <w:right w:val="single" w:sz="4" w:space="0" w:color="auto"/>
            </w:tcBorders>
            <w:vAlign w:val="center"/>
          </w:tcPr>
          <w:p w:rsidR="00C0724D" w:rsidRPr="009A0121" w:rsidRDefault="00C0724D" w:rsidP="009A0121">
            <w:pPr>
              <w:spacing w:before="60" w:after="60" w:line="264" w:lineRule="auto"/>
              <w:jc w:val="center"/>
              <w:rPr>
                <w:sz w:val="24"/>
                <w:szCs w:val="24"/>
              </w:rPr>
            </w:pPr>
            <w:r w:rsidRPr="009A0121">
              <w:rPr>
                <w:sz w:val="24"/>
                <w:szCs w:val="24"/>
              </w:rPr>
              <w:t>Quý II/2019</w:t>
            </w:r>
          </w:p>
        </w:tc>
        <w:tc>
          <w:tcPr>
            <w:tcW w:w="1813" w:type="dxa"/>
            <w:tcBorders>
              <w:top w:val="single" w:sz="4" w:space="0" w:color="auto"/>
              <w:left w:val="single" w:sz="4" w:space="0" w:color="auto"/>
              <w:bottom w:val="single" w:sz="4" w:space="0" w:color="auto"/>
              <w:right w:val="single" w:sz="4" w:space="0" w:color="auto"/>
            </w:tcBorders>
            <w:vAlign w:val="center"/>
          </w:tcPr>
          <w:p w:rsidR="00A36FA1" w:rsidRPr="009A0121" w:rsidRDefault="00A36FA1" w:rsidP="009A0121">
            <w:pPr>
              <w:spacing w:before="60" w:after="60" w:line="264" w:lineRule="auto"/>
              <w:jc w:val="center"/>
              <w:rPr>
                <w:sz w:val="24"/>
                <w:szCs w:val="24"/>
                <w:lang w:val="nl-NL"/>
              </w:rPr>
            </w:pPr>
            <w:r w:rsidRPr="009A0121">
              <w:rPr>
                <w:sz w:val="24"/>
                <w:szCs w:val="24"/>
                <w:lang w:val="nl-NL"/>
              </w:rPr>
              <w:t>Thông tư của Bộ trưởng</w:t>
            </w:r>
          </w:p>
          <w:p w:rsidR="00C0724D" w:rsidRPr="009A0121" w:rsidRDefault="00C0724D" w:rsidP="009A0121">
            <w:pPr>
              <w:spacing w:before="60" w:after="60" w:line="264" w:lineRule="auto"/>
              <w:jc w:val="center"/>
              <w:rPr>
                <w:sz w:val="24"/>
                <w:szCs w:val="24"/>
                <w:lang w:val="nl-NL"/>
              </w:rPr>
            </w:pPr>
            <w:r w:rsidRPr="009A0121">
              <w:rPr>
                <w:sz w:val="24"/>
                <w:szCs w:val="24"/>
                <w:lang w:val="nl-NL"/>
              </w:rPr>
              <w:t>Bộ Tư pháp</w:t>
            </w:r>
          </w:p>
        </w:tc>
        <w:tc>
          <w:tcPr>
            <w:tcW w:w="1396" w:type="dxa"/>
            <w:tcBorders>
              <w:top w:val="single" w:sz="4" w:space="0" w:color="auto"/>
              <w:left w:val="single" w:sz="4" w:space="0" w:color="auto"/>
              <w:bottom w:val="single" w:sz="4" w:space="0" w:color="auto"/>
              <w:right w:val="single" w:sz="4" w:space="0" w:color="auto"/>
            </w:tcBorders>
            <w:vAlign w:val="center"/>
          </w:tcPr>
          <w:p w:rsidR="00C0724D" w:rsidRPr="009A0121" w:rsidRDefault="00C0724D" w:rsidP="009A0121">
            <w:pPr>
              <w:spacing w:before="60" w:after="60" w:line="264" w:lineRule="auto"/>
              <w:jc w:val="center"/>
              <w:rPr>
                <w:sz w:val="24"/>
                <w:szCs w:val="24"/>
                <w:lang w:val="nl-NL"/>
              </w:rPr>
            </w:pPr>
            <w:r w:rsidRPr="009A0121">
              <w:rPr>
                <w:sz w:val="24"/>
                <w:szCs w:val="24"/>
                <w:lang w:val="nl-NL"/>
              </w:rPr>
              <w:t>Ngân sách nhà nước</w:t>
            </w:r>
          </w:p>
        </w:tc>
      </w:tr>
      <w:tr w:rsidR="00C0724D" w:rsidRPr="009A0121" w:rsidTr="00952D17">
        <w:tc>
          <w:tcPr>
            <w:tcW w:w="14605" w:type="dxa"/>
            <w:gridSpan w:val="7"/>
            <w:tcBorders>
              <w:top w:val="single" w:sz="4" w:space="0" w:color="auto"/>
              <w:left w:val="single" w:sz="4" w:space="0" w:color="auto"/>
              <w:bottom w:val="single" w:sz="4" w:space="0" w:color="auto"/>
              <w:right w:val="single" w:sz="4" w:space="0" w:color="auto"/>
            </w:tcBorders>
            <w:vAlign w:val="center"/>
          </w:tcPr>
          <w:p w:rsidR="00C0724D" w:rsidRPr="009A0121" w:rsidRDefault="00C0724D" w:rsidP="009A0121">
            <w:pPr>
              <w:spacing w:before="60" w:after="60" w:line="264" w:lineRule="auto"/>
              <w:jc w:val="both"/>
              <w:rPr>
                <w:sz w:val="24"/>
                <w:szCs w:val="24"/>
                <w:lang w:val="nl-NL"/>
              </w:rPr>
            </w:pPr>
            <w:r w:rsidRPr="009A0121">
              <w:rPr>
                <w:b/>
                <w:sz w:val="24"/>
                <w:szCs w:val="24"/>
              </w:rPr>
              <w:t>III.  Cải cách tổ chức bộ máy hành chính nhà nước</w:t>
            </w:r>
          </w:p>
        </w:tc>
      </w:tr>
      <w:tr w:rsidR="00C0724D"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C0724D" w:rsidRPr="009A0121" w:rsidRDefault="00C0724D"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tcPr>
          <w:p w:rsidR="00C0724D" w:rsidRPr="00952D17" w:rsidRDefault="004B26D8" w:rsidP="009A0121">
            <w:pPr>
              <w:spacing w:before="60" w:after="60" w:line="264" w:lineRule="auto"/>
              <w:jc w:val="both"/>
              <w:rPr>
                <w:spacing w:val="-4"/>
                <w:sz w:val="24"/>
                <w:szCs w:val="24"/>
              </w:rPr>
            </w:pPr>
            <w:r w:rsidRPr="004B26D8">
              <w:rPr>
                <w:sz w:val="24"/>
                <w:lang w:val="pt-BR"/>
              </w:rPr>
              <w:t>Xây dựng Thông tư hướng dẫn tiêu chí phân loại, xếp hạng, thành lập, sáp nhập, hợp nhất, giải thể các đơn vị sự nghiệp công lập ngành Tư pháp</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0724D" w:rsidRPr="009A0121" w:rsidRDefault="00C7566E" w:rsidP="009A0121">
            <w:pPr>
              <w:widowControl w:val="0"/>
              <w:spacing w:before="60" w:after="60" w:line="264" w:lineRule="auto"/>
              <w:jc w:val="center"/>
              <w:rPr>
                <w:sz w:val="24"/>
                <w:szCs w:val="24"/>
              </w:rPr>
            </w:pPr>
            <w:r w:rsidRPr="009A0121">
              <w:rPr>
                <w:sz w:val="24"/>
                <w:szCs w:val="24"/>
              </w:rPr>
              <w:t>Vụ Tổ chức cán bộ</w:t>
            </w:r>
          </w:p>
        </w:tc>
        <w:tc>
          <w:tcPr>
            <w:tcW w:w="2268" w:type="dxa"/>
            <w:tcBorders>
              <w:top w:val="single" w:sz="4" w:space="0" w:color="auto"/>
              <w:left w:val="single" w:sz="4" w:space="0" w:color="auto"/>
              <w:bottom w:val="single" w:sz="4" w:space="0" w:color="auto"/>
              <w:right w:val="single" w:sz="4" w:space="0" w:color="auto"/>
            </w:tcBorders>
            <w:vAlign w:val="center"/>
          </w:tcPr>
          <w:p w:rsidR="00C0724D" w:rsidRPr="009A0121" w:rsidRDefault="00C7566E" w:rsidP="009A0121">
            <w:pPr>
              <w:widowControl w:val="0"/>
              <w:spacing w:before="60" w:after="60" w:line="264" w:lineRule="auto"/>
              <w:ind w:left="-108" w:right="-40"/>
              <w:jc w:val="center"/>
              <w:rPr>
                <w:spacing w:val="-4"/>
                <w:sz w:val="24"/>
                <w:szCs w:val="24"/>
              </w:rPr>
            </w:pPr>
            <w:r w:rsidRPr="009A0121">
              <w:rPr>
                <w:sz w:val="24"/>
                <w:szCs w:val="24"/>
              </w:rPr>
              <w:t>Các đơn vị thuộc Bộ</w:t>
            </w:r>
          </w:p>
        </w:tc>
        <w:tc>
          <w:tcPr>
            <w:tcW w:w="1989" w:type="dxa"/>
            <w:tcBorders>
              <w:top w:val="single" w:sz="4" w:space="0" w:color="auto"/>
              <w:left w:val="single" w:sz="4" w:space="0" w:color="auto"/>
              <w:bottom w:val="single" w:sz="4" w:space="0" w:color="auto"/>
              <w:right w:val="single" w:sz="4" w:space="0" w:color="auto"/>
            </w:tcBorders>
            <w:vAlign w:val="center"/>
          </w:tcPr>
          <w:p w:rsidR="00C0724D" w:rsidRPr="009A0121" w:rsidRDefault="004B26D8" w:rsidP="009A0121">
            <w:pPr>
              <w:widowControl w:val="0"/>
              <w:spacing w:before="60" w:after="60" w:line="264" w:lineRule="auto"/>
              <w:jc w:val="center"/>
              <w:rPr>
                <w:sz w:val="24"/>
                <w:szCs w:val="24"/>
              </w:rPr>
            </w:pPr>
            <w:r>
              <w:rPr>
                <w:sz w:val="24"/>
                <w:szCs w:val="24"/>
              </w:rPr>
              <w:t>Quý IV/2019</w:t>
            </w:r>
          </w:p>
        </w:tc>
        <w:tc>
          <w:tcPr>
            <w:tcW w:w="1813" w:type="dxa"/>
            <w:tcBorders>
              <w:top w:val="single" w:sz="4" w:space="0" w:color="auto"/>
              <w:left w:val="single" w:sz="4" w:space="0" w:color="auto"/>
              <w:bottom w:val="single" w:sz="4" w:space="0" w:color="auto"/>
              <w:right w:val="single" w:sz="4" w:space="0" w:color="auto"/>
            </w:tcBorders>
            <w:vAlign w:val="center"/>
          </w:tcPr>
          <w:p w:rsidR="00A36FA1" w:rsidRPr="009A0121" w:rsidRDefault="00A36FA1" w:rsidP="009A0121">
            <w:pPr>
              <w:spacing w:before="60" w:after="60" w:line="264" w:lineRule="auto"/>
              <w:jc w:val="center"/>
              <w:rPr>
                <w:sz w:val="24"/>
                <w:szCs w:val="24"/>
                <w:lang w:val="nl-NL"/>
              </w:rPr>
            </w:pPr>
            <w:r w:rsidRPr="009A0121">
              <w:rPr>
                <w:sz w:val="24"/>
                <w:szCs w:val="24"/>
                <w:lang w:val="nl-NL"/>
              </w:rPr>
              <w:t>Thông tư của Bộ trưởng</w:t>
            </w:r>
          </w:p>
          <w:p w:rsidR="00C0724D" w:rsidRPr="009A0121" w:rsidRDefault="00C7566E" w:rsidP="009A0121">
            <w:pPr>
              <w:spacing w:before="60" w:after="60" w:line="264" w:lineRule="auto"/>
              <w:jc w:val="center"/>
              <w:rPr>
                <w:sz w:val="24"/>
                <w:szCs w:val="24"/>
                <w:lang w:val="nl-NL"/>
              </w:rPr>
            </w:pPr>
            <w:r w:rsidRPr="009A0121">
              <w:rPr>
                <w:sz w:val="24"/>
                <w:szCs w:val="24"/>
                <w:lang w:val="nl-NL"/>
              </w:rPr>
              <w:t>Bộ Tư pháp</w:t>
            </w:r>
          </w:p>
        </w:tc>
        <w:tc>
          <w:tcPr>
            <w:tcW w:w="1396" w:type="dxa"/>
            <w:tcBorders>
              <w:top w:val="single" w:sz="4" w:space="0" w:color="auto"/>
              <w:left w:val="single" w:sz="4" w:space="0" w:color="auto"/>
              <w:bottom w:val="single" w:sz="4" w:space="0" w:color="auto"/>
              <w:right w:val="single" w:sz="4" w:space="0" w:color="auto"/>
            </w:tcBorders>
            <w:vAlign w:val="center"/>
          </w:tcPr>
          <w:p w:rsidR="00C0724D" w:rsidRPr="009A0121" w:rsidRDefault="00C0724D" w:rsidP="009A0121">
            <w:pPr>
              <w:spacing w:before="60" w:after="60" w:line="264" w:lineRule="auto"/>
              <w:jc w:val="center"/>
              <w:rPr>
                <w:sz w:val="24"/>
                <w:szCs w:val="24"/>
                <w:lang w:val="nl-NL"/>
              </w:rPr>
            </w:pPr>
            <w:r w:rsidRPr="009A0121">
              <w:rPr>
                <w:sz w:val="24"/>
                <w:szCs w:val="24"/>
                <w:lang w:val="nl-NL"/>
              </w:rPr>
              <w:t>Ngân sách nhà nước</w:t>
            </w:r>
          </w:p>
        </w:tc>
      </w:tr>
      <w:tr w:rsidR="00C7566E"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C7566E" w:rsidRPr="009A0121" w:rsidRDefault="00C7566E"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C7566E" w:rsidRPr="004B26D8" w:rsidRDefault="004B26D8" w:rsidP="009A0121">
            <w:pPr>
              <w:widowControl w:val="0"/>
              <w:spacing w:before="60" w:after="60" w:line="264" w:lineRule="auto"/>
              <w:jc w:val="both"/>
              <w:rPr>
                <w:sz w:val="24"/>
                <w:szCs w:val="24"/>
                <w:lang w:val="vi-VN"/>
              </w:rPr>
            </w:pPr>
            <w:r w:rsidRPr="004B26D8">
              <w:rPr>
                <w:sz w:val="24"/>
                <w:szCs w:val="24"/>
                <w:lang w:val="pt-BR"/>
              </w:rPr>
              <w:t>Hướng dẫn, kiện toàn tổ chức bộ máy, hoạt động của các cơ quan tư pháp địa phương. Sản phẩn chủ yếu của nhiệm vụ này gồm Kế hoạch, Công văn, Hội nghị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7566E" w:rsidRPr="009A0121" w:rsidRDefault="00C7566E" w:rsidP="009A0121">
            <w:pPr>
              <w:widowControl w:val="0"/>
              <w:spacing w:before="60" w:after="60" w:line="264" w:lineRule="auto"/>
              <w:jc w:val="center"/>
              <w:rPr>
                <w:sz w:val="24"/>
                <w:szCs w:val="24"/>
              </w:rPr>
            </w:pPr>
            <w:r w:rsidRPr="009A0121">
              <w:rPr>
                <w:sz w:val="24"/>
                <w:szCs w:val="24"/>
              </w:rPr>
              <w:t>Vụ Tổ chức cán bộ</w:t>
            </w:r>
          </w:p>
        </w:tc>
        <w:tc>
          <w:tcPr>
            <w:tcW w:w="2268" w:type="dxa"/>
            <w:tcBorders>
              <w:top w:val="single" w:sz="4" w:space="0" w:color="auto"/>
              <w:left w:val="single" w:sz="4" w:space="0" w:color="auto"/>
              <w:bottom w:val="single" w:sz="4" w:space="0" w:color="auto"/>
              <w:right w:val="single" w:sz="4" w:space="0" w:color="auto"/>
            </w:tcBorders>
            <w:vAlign w:val="center"/>
          </w:tcPr>
          <w:p w:rsidR="00C7566E" w:rsidRPr="009A0121" w:rsidRDefault="00C7566E" w:rsidP="009A0121">
            <w:pPr>
              <w:widowControl w:val="0"/>
              <w:spacing w:before="60" w:after="60" w:line="264" w:lineRule="auto"/>
              <w:ind w:left="-108" w:right="-40"/>
              <w:jc w:val="center"/>
              <w:rPr>
                <w:spacing w:val="-4"/>
                <w:sz w:val="24"/>
                <w:szCs w:val="24"/>
              </w:rPr>
            </w:pPr>
            <w:r w:rsidRPr="009A0121">
              <w:rPr>
                <w:sz w:val="24"/>
                <w:szCs w:val="24"/>
              </w:rPr>
              <w:t>Các đơn vị thuộc Bộ</w:t>
            </w:r>
          </w:p>
        </w:tc>
        <w:tc>
          <w:tcPr>
            <w:tcW w:w="1989" w:type="dxa"/>
            <w:tcBorders>
              <w:top w:val="single" w:sz="4" w:space="0" w:color="auto"/>
              <w:left w:val="single" w:sz="4" w:space="0" w:color="auto"/>
              <w:bottom w:val="single" w:sz="4" w:space="0" w:color="auto"/>
              <w:right w:val="single" w:sz="4" w:space="0" w:color="auto"/>
            </w:tcBorders>
            <w:vAlign w:val="center"/>
          </w:tcPr>
          <w:p w:rsidR="00C7566E" w:rsidRPr="009A0121" w:rsidRDefault="00C7566E" w:rsidP="009A0121">
            <w:pPr>
              <w:widowControl w:val="0"/>
              <w:spacing w:before="60" w:after="60" w:line="264" w:lineRule="auto"/>
              <w:jc w:val="center"/>
              <w:rPr>
                <w:sz w:val="24"/>
                <w:szCs w:val="24"/>
              </w:rPr>
            </w:pPr>
            <w:r w:rsidRPr="009A0121">
              <w:rPr>
                <w:sz w:val="24"/>
                <w:szCs w:val="24"/>
                <w:lang w:val="nl-NL"/>
              </w:rPr>
              <w:t>Sau khi Thông tư thay thế Thông tư liên tịch số 23/2014/TTLT-BTP-BNV được ban hành.</w:t>
            </w:r>
          </w:p>
        </w:tc>
        <w:tc>
          <w:tcPr>
            <w:tcW w:w="1813" w:type="dxa"/>
            <w:tcBorders>
              <w:top w:val="single" w:sz="4" w:space="0" w:color="auto"/>
              <w:left w:val="single" w:sz="4" w:space="0" w:color="auto"/>
              <w:bottom w:val="single" w:sz="4" w:space="0" w:color="auto"/>
              <w:right w:val="single" w:sz="4" w:space="0" w:color="auto"/>
            </w:tcBorders>
            <w:vAlign w:val="center"/>
          </w:tcPr>
          <w:p w:rsidR="00A36FA1" w:rsidRPr="009A0121" w:rsidRDefault="00A36FA1" w:rsidP="009A0121">
            <w:pPr>
              <w:spacing w:before="60" w:after="60" w:line="264" w:lineRule="auto"/>
              <w:jc w:val="center"/>
              <w:rPr>
                <w:sz w:val="24"/>
                <w:szCs w:val="24"/>
                <w:lang w:val="nl-NL"/>
              </w:rPr>
            </w:pPr>
            <w:r w:rsidRPr="009A0121">
              <w:rPr>
                <w:sz w:val="24"/>
                <w:szCs w:val="24"/>
                <w:lang w:val="nl-NL"/>
              </w:rPr>
              <w:t>Công văn,</w:t>
            </w:r>
          </w:p>
          <w:p w:rsidR="00C7566E" w:rsidRPr="009A0121" w:rsidRDefault="00C7566E" w:rsidP="009A0121">
            <w:pPr>
              <w:spacing w:before="60" w:after="60" w:line="264" w:lineRule="auto"/>
              <w:jc w:val="center"/>
              <w:rPr>
                <w:sz w:val="24"/>
                <w:szCs w:val="24"/>
                <w:lang w:val="nl-NL"/>
              </w:rPr>
            </w:pPr>
            <w:r w:rsidRPr="009A0121">
              <w:rPr>
                <w:sz w:val="24"/>
                <w:szCs w:val="24"/>
                <w:lang w:val="nl-NL"/>
              </w:rPr>
              <w:t>Hội nghị</w:t>
            </w:r>
          </w:p>
        </w:tc>
        <w:tc>
          <w:tcPr>
            <w:tcW w:w="1396" w:type="dxa"/>
            <w:tcBorders>
              <w:top w:val="single" w:sz="4" w:space="0" w:color="auto"/>
              <w:left w:val="single" w:sz="4" w:space="0" w:color="auto"/>
              <w:bottom w:val="single" w:sz="4" w:space="0" w:color="auto"/>
              <w:right w:val="single" w:sz="4" w:space="0" w:color="auto"/>
            </w:tcBorders>
            <w:vAlign w:val="center"/>
          </w:tcPr>
          <w:p w:rsidR="00C7566E" w:rsidRPr="009A0121" w:rsidRDefault="00C7566E" w:rsidP="009A0121">
            <w:pPr>
              <w:spacing w:before="60" w:after="60" w:line="264" w:lineRule="auto"/>
              <w:jc w:val="center"/>
              <w:rPr>
                <w:sz w:val="24"/>
                <w:szCs w:val="24"/>
                <w:lang w:val="nl-NL"/>
              </w:rPr>
            </w:pPr>
            <w:r w:rsidRPr="009A0121">
              <w:rPr>
                <w:sz w:val="24"/>
                <w:szCs w:val="24"/>
                <w:lang w:val="nl-NL"/>
              </w:rPr>
              <w:t>Ngân sách nhà nước</w:t>
            </w:r>
          </w:p>
        </w:tc>
      </w:tr>
      <w:tr w:rsidR="00C7566E"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C7566E" w:rsidRPr="009A0121" w:rsidRDefault="00C7566E"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C7566E" w:rsidRPr="004B26D8" w:rsidRDefault="004B26D8" w:rsidP="009A0121">
            <w:pPr>
              <w:widowControl w:val="0"/>
              <w:spacing w:before="60" w:after="60" w:line="264" w:lineRule="auto"/>
              <w:jc w:val="both"/>
              <w:rPr>
                <w:sz w:val="24"/>
                <w:szCs w:val="24"/>
                <w:lang w:val="vi-VN"/>
              </w:rPr>
            </w:pPr>
            <w:r w:rsidRPr="004B26D8">
              <w:rPr>
                <w:sz w:val="24"/>
                <w:szCs w:val="24"/>
                <w:lang w:val="pt-BR"/>
              </w:rPr>
              <w:t>Xây dựng Quyết định của Bộ trưởng Bộ Tư pháp phê duyệt Kế hoạch triển khai Quyết định của Thủ tướng Chính phủ phê duyệt Quy hoạch các đơn vị sự nghiệp công lập ngành Tư pháp</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7566E" w:rsidRPr="009A0121" w:rsidRDefault="00C7566E" w:rsidP="009A0121">
            <w:pPr>
              <w:widowControl w:val="0"/>
              <w:spacing w:before="60" w:after="60" w:line="264" w:lineRule="auto"/>
              <w:jc w:val="center"/>
              <w:rPr>
                <w:sz w:val="24"/>
                <w:szCs w:val="24"/>
              </w:rPr>
            </w:pPr>
            <w:r w:rsidRPr="009A0121">
              <w:rPr>
                <w:sz w:val="24"/>
                <w:szCs w:val="24"/>
              </w:rPr>
              <w:t>Vụ Tổ chức cán bộ</w:t>
            </w:r>
          </w:p>
        </w:tc>
        <w:tc>
          <w:tcPr>
            <w:tcW w:w="2268" w:type="dxa"/>
            <w:tcBorders>
              <w:top w:val="single" w:sz="4" w:space="0" w:color="auto"/>
              <w:left w:val="single" w:sz="4" w:space="0" w:color="auto"/>
              <w:bottom w:val="single" w:sz="4" w:space="0" w:color="auto"/>
              <w:right w:val="single" w:sz="4" w:space="0" w:color="auto"/>
            </w:tcBorders>
            <w:vAlign w:val="center"/>
          </w:tcPr>
          <w:p w:rsidR="00C7566E" w:rsidRPr="009A0121" w:rsidRDefault="00C7566E" w:rsidP="009A0121">
            <w:pPr>
              <w:widowControl w:val="0"/>
              <w:spacing w:before="60" w:after="60" w:line="264" w:lineRule="auto"/>
              <w:ind w:left="-108" w:right="-40"/>
              <w:jc w:val="center"/>
              <w:rPr>
                <w:spacing w:val="-4"/>
                <w:sz w:val="24"/>
                <w:szCs w:val="24"/>
              </w:rPr>
            </w:pPr>
            <w:r w:rsidRPr="009A0121">
              <w:rPr>
                <w:sz w:val="24"/>
                <w:szCs w:val="24"/>
              </w:rPr>
              <w:t>Các đơn vị thuộc Bộ</w:t>
            </w:r>
          </w:p>
        </w:tc>
        <w:tc>
          <w:tcPr>
            <w:tcW w:w="1989" w:type="dxa"/>
            <w:tcBorders>
              <w:top w:val="single" w:sz="4" w:space="0" w:color="auto"/>
              <w:left w:val="single" w:sz="4" w:space="0" w:color="auto"/>
              <w:bottom w:val="single" w:sz="4" w:space="0" w:color="auto"/>
              <w:right w:val="single" w:sz="4" w:space="0" w:color="auto"/>
            </w:tcBorders>
            <w:vAlign w:val="center"/>
          </w:tcPr>
          <w:p w:rsidR="00C7566E" w:rsidRPr="009A0121" w:rsidRDefault="00C7566E" w:rsidP="009A0121">
            <w:pPr>
              <w:widowControl w:val="0"/>
              <w:spacing w:before="60" w:after="60" w:line="264" w:lineRule="auto"/>
              <w:jc w:val="center"/>
              <w:rPr>
                <w:sz w:val="24"/>
                <w:szCs w:val="24"/>
              </w:rPr>
            </w:pPr>
            <w:r w:rsidRPr="009A0121">
              <w:rPr>
                <w:sz w:val="24"/>
                <w:szCs w:val="24"/>
              </w:rPr>
              <w:t>Cả năm</w:t>
            </w:r>
          </w:p>
        </w:tc>
        <w:tc>
          <w:tcPr>
            <w:tcW w:w="1813" w:type="dxa"/>
            <w:tcBorders>
              <w:top w:val="single" w:sz="4" w:space="0" w:color="auto"/>
              <w:left w:val="single" w:sz="4" w:space="0" w:color="auto"/>
              <w:bottom w:val="single" w:sz="4" w:space="0" w:color="auto"/>
              <w:right w:val="single" w:sz="4" w:space="0" w:color="auto"/>
            </w:tcBorders>
            <w:vAlign w:val="center"/>
          </w:tcPr>
          <w:p w:rsidR="00C7566E" w:rsidRPr="009A0121" w:rsidRDefault="00C7566E" w:rsidP="009A0121">
            <w:pPr>
              <w:spacing w:before="60" w:after="60" w:line="264" w:lineRule="auto"/>
              <w:jc w:val="center"/>
              <w:rPr>
                <w:sz w:val="24"/>
                <w:szCs w:val="24"/>
                <w:lang w:val="nl-NL"/>
              </w:rPr>
            </w:pPr>
          </w:p>
        </w:tc>
        <w:tc>
          <w:tcPr>
            <w:tcW w:w="1396" w:type="dxa"/>
            <w:tcBorders>
              <w:top w:val="single" w:sz="4" w:space="0" w:color="auto"/>
              <w:left w:val="single" w:sz="4" w:space="0" w:color="auto"/>
              <w:bottom w:val="single" w:sz="4" w:space="0" w:color="auto"/>
              <w:right w:val="single" w:sz="4" w:space="0" w:color="auto"/>
            </w:tcBorders>
            <w:vAlign w:val="center"/>
          </w:tcPr>
          <w:p w:rsidR="00C7566E" w:rsidRPr="009A0121" w:rsidRDefault="00C7566E" w:rsidP="009A0121">
            <w:pPr>
              <w:spacing w:before="60" w:after="60" w:line="264" w:lineRule="auto"/>
              <w:jc w:val="center"/>
              <w:rPr>
                <w:sz w:val="24"/>
                <w:szCs w:val="24"/>
                <w:lang w:val="nl-NL"/>
              </w:rPr>
            </w:pPr>
            <w:r w:rsidRPr="009A0121">
              <w:rPr>
                <w:sz w:val="24"/>
                <w:szCs w:val="24"/>
                <w:lang w:val="nl-NL"/>
              </w:rPr>
              <w:t>Ngân sách nhà nước</w:t>
            </w:r>
          </w:p>
        </w:tc>
      </w:tr>
      <w:tr w:rsidR="00C7566E"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C7566E" w:rsidRPr="009A0121" w:rsidRDefault="00C7566E"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C7566E" w:rsidRPr="009A0121" w:rsidRDefault="00C7566E" w:rsidP="009A0121">
            <w:pPr>
              <w:widowControl w:val="0"/>
              <w:spacing w:before="60" w:after="60" w:line="264" w:lineRule="auto"/>
              <w:jc w:val="both"/>
              <w:rPr>
                <w:sz w:val="24"/>
                <w:szCs w:val="24"/>
                <w:lang w:val="nl-NL"/>
              </w:rPr>
            </w:pPr>
            <w:r w:rsidRPr="009A0121">
              <w:rPr>
                <w:sz w:val="24"/>
                <w:szCs w:val="24"/>
              </w:rPr>
              <w:t xml:space="preserve">Tiếp tục thực hiện tốt Chương trình hành động của Chính phủ thực hiện Nghị quyết số 18-NQ/TW, Nghị quyết số 19-NQ/TW và </w:t>
            </w:r>
            <w:r w:rsidRPr="009A0121">
              <w:rPr>
                <w:bCs/>
                <w:sz w:val="24"/>
                <w:szCs w:val="24"/>
              </w:rPr>
              <w:t>Quyết định số 949/QĐ-BTP ngày 26/4/2018 ban hành Kế hoạch thực hiện Nghị quyết số 18-NQ/TW, Nghị quyết số 19-NQ/TW</w:t>
            </w:r>
            <w:r w:rsidRPr="009A0121">
              <w:rPr>
                <w:sz w:val="24"/>
                <w:szCs w:val="24"/>
              </w:rPr>
              <w:t xml:space="preserve"> và </w:t>
            </w:r>
            <w:r w:rsidRPr="009A0121">
              <w:rPr>
                <w:sz w:val="24"/>
                <w:szCs w:val="24"/>
                <w:lang w:val="nl-NL"/>
              </w:rPr>
              <w:t xml:space="preserve"> Đề án tinh giản biên chế của Bộ giai đoạn 2015-2020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7566E" w:rsidRPr="009A0121" w:rsidRDefault="00C7566E" w:rsidP="009A0121">
            <w:pPr>
              <w:widowControl w:val="0"/>
              <w:spacing w:before="60" w:after="60" w:line="264" w:lineRule="auto"/>
              <w:jc w:val="center"/>
              <w:rPr>
                <w:sz w:val="24"/>
                <w:szCs w:val="24"/>
              </w:rPr>
            </w:pPr>
            <w:r w:rsidRPr="009A0121">
              <w:rPr>
                <w:sz w:val="24"/>
                <w:szCs w:val="24"/>
              </w:rPr>
              <w:t>Các đơn vị thuộc Bộ</w:t>
            </w:r>
          </w:p>
        </w:tc>
        <w:tc>
          <w:tcPr>
            <w:tcW w:w="2268" w:type="dxa"/>
            <w:tcBorders>
              <w:top w:val="single" w:sz="4" w:space="0" w:color="auto"/>
              <w:left w:val="single" w:sz="4" w:space="0" w:color="auto"/>
              <w:bottom w:val="single" w:sz="4" w:space="0" w:color="auto"/>
              <w:right w:val="single" w:sz="4" w:space="0" w:color="auto"/>
            </w:tcBorders>
            <w:vAlign w:val="center"/>
          </w:tcPr>
          <w:p w:rsidR="00C7566E" w:rsidRPr="009A0121" w:rsidRDefault="00C7566E" w:rsidP="009A0121">
            <w:pPr>
              <w:widowControl w:val="0"/>
              <w:spacing w:before="60" w:after="60" w:line="264" w:lineRule="auto"/>
              <w:ind w:left="-108" w:right="-40"/>
              <w:jc w:val="center"/>
              <w:rPr>
                <w:sz w:val="24"/>
                <w:szCs w:val="24"/>
              </w:rPr>
            </w:pPr>
            <w:r w:rsidRPr="009A0121">
              <w:rPr>
                <w:sz w:val="24"/>
                <w:szCs w:val="24"/>
              </w:rPr>
              <w:t>Vụ Tổ chức cán bộ</w:t>
            </w:r>
          </w:p>
        </w:tc>
        <w:tc>
          <w:tcPr>
            <w:tcW w:w="1989" w:type="dxa"/>
            <w:tcBorders>
              <w:top w:val="single" w:sz="4" w:space="0" w:color="auto"/>
              <w:left w:val="single" w:sz="4" w:space="0" w:color="auto"/>
              <w:bottom w:val="single" w:sz="4" w:space="0" w:color="auto"/>
              <w:right w:val="single" w:sz="4" w:space="0" w:color="auto"/>
            </w:tcBorders>
            <w:vAlign w:val="center"/>
          </w:tcPr>
          <w:p w:rsidR="00C7566E" w:rsidRPr="009A0121" w:rsidRDefault="00C7566E" w:rsidP="009A0121">
            <w:pPr>
              <w:widowControl w:val="0"/>
              <w:spacing w:before="60" w:after="60" w:line="264" w:lineRule="auto"/>
              <w:jc w:val="center"/>
              <w:rPr>
                <w:sz w:val="24"/>
                <w:szCs w:val="24"/>
              </w:rPr>
            </w:pPr>
            <w:r w:rsidRPr="009A0121">
              <w:rPr>
                <w:sz w:val="24"/>
                <w:szCs w:val="24"/>
              </w:rPr>
              <w:t>Cả năm</w:t>
            </w:r>
          </w:p>
        </w:tc>
        <w:tc>
          <w:tcPr>
            <w:tcW w:w="1813" w:type="dxa"/>
            <w:tcBorders>
              <w:top w:val="single" w:sz="4" w:space="0" w:color="auto"/>
              <w:left w:val="single" w:sz="4" w:space="0" w:color="auto"/>
              <w:bottom w:val="single" w:sz="4" w:space="0" w:color="auto"/>
              <w:right w:val="single" w:sz="4" w:space="0" w:color="auto"/>
            </w:tcBorders>
            <w:vAlign w:val="center"/>
          </w:tcPr>
          <w:p w:rsidR="00C7566E" w:rsidRPr="009A0121" w:rsidRDefault="00C7566E" w:rsidP="009A0121">
            <w:pPr>
              <w:spacing w:before="60" w:after="60" w:line="264" w:lineRule="auto"/>
              <w:jc w:val="center"/>
              <w:rPr>
                <w:sz w:val="24"/>
                <w:szCs w:val="24"/>
                <w:lang w:val="nl-NL"/>
              </w:rPr>
            </w:pPr>
          </w:p>
        </w:tc>
        <w:tc>
          <w:tcPr>
            <w:tcW w:w="1396" w:type="dxa"/>
            <w:tcBorders>
              <w:top w:val="single" w:sz="4" w:space="0" w:color="auto"/>
              <w:left w:val="single" w:sz="4" w:space="0" w:color="auto"/>
              <w:bottom w:val="single" w:sz="4" w:space="0" w:color="auto"/>
              <w:right w:val="single" w:sz="4" w:space="0" w:color="auto"/>
            </w:tcBorders>
            <w:vAlign w:val="center"/>
          </w:tcPr>
          <w:p w:rsidR="00C7566E" w:rsidRPr="009A0121" w:rsidRDefault="00C7566E" w:rsidP="009A0121">
            <w:pPr>
              <w:spacing w:before="60" w:after="60" w:line="264" w:lineRule="auto"/>
              <w:jc w:val="center"/>
              <w:rPr>
                <w:sz w:val="24"/>
                <w:szCs w:val="24"/>
                <w:lang w:val="nl-NL"/>
              </w:rPr>
            </w:pPr>
            <w:r w:rsidRPr="009A0121">
              <w:rPr>
                <w:sz w:val="24"/>
                <w:szCs w:val="24"/>
                <w:lang w:val="nl-NL"/>
              </w:rPr>
              <w:t>Ngân sách nhà nước</w:t>
            </w:r>
          </w:p>
        </w:tc>
      </w:tr>
      <w:tr w:rsidR="00C7566E" w:rsidRPr="009A0121" w:rsidTr="00952D17">
        <w:tc>
          <w:tcPr>
            <w:tcW w:w="14605" w:type="dxa"/>
            <w:gridSpan w:val="7"/>
            <w:tcBorders>
              <w:top w:val="single" w:sz="4" w:space="0" w:color="auto"/>
              <w:left w:val="single" w:sz="4" w:space="0" w:color="auto"/>
              <w:bottom w:val="single" w:sz="4" w:space="0" w:color="auto"/>
              <w:right w:val="single" w:sz="4" w:space="0" w:color="auto"/>
            </w:tcBorders>
            <w:vAlign w:val="center"/>
          </w:tcPr>
          <w:p w:rsidR="00C7566E" w:rsidRPr="009A0121" w:rsidRDefault="00C7566E" w:rsidP="009A0121">
            <w:pPr>
              <w:spacing w:before="60" w:after="60" w:line="264" w:lineRule="auto"/>
              <w:jc w:val="both"/>
              <w:rPr>
                <w:sz w:val="24"/>
                <w:szCs w:val="24"/>
                <w:lang w:val="nl-NL"/>
              </w:rPr>
            </w:pPr>
            <w:r w:rsidRPr="009A0121">
              <w:rPr>
                <w:b/>
                <w:sz w:val="24"/>
                <w:szCs w:val="24"/>
              </w:rPr>
              <w:t>IV.  Xây dựng và nâng cao chất lượng đội ngũ công chức, viên chức</w:t>
            </w:r>
          </w:p>
        </w:tc>
      </w:tr>
      <w:tr w:rsidR="00C7566E"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C7566E" w:rsidRPr="009A0121" w:rsidRDefault="00C7566E"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C7566E" w:rsidRPr="009A0121" w:rsidRDefault="004B26D8" w:rsidP="009A0121">
            <w:pPr>
              <w:widowControl w:val="0"/>
              <w:spacing w:before="60" w:after="60" w:line="264" w:lineRule="auto"/>
              <w:jc w:val="both"/>
              <w:rPr>
                <w:sz w:val="24"/>
                <w:szCs w:val="24"/>
                <w:lang w:val="vi-VN"/>
              </w:rPr>
            </w:pPr>
            <w:r w:rsidRPr="004B26D8">
              <w:rPr>
                <w:sz w:val="24"/>
                <w:lang w:val="pt-BR"/>
              </w:rPr>
              <w:t>Triển khai thực hiện hiệu quả Kế hoạch đào tạo, bồi dưỡng cán bộ, công chức, viên chức Bộ Tư pháp</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7566E" w:rsidRPr="009A0121" w:rsidRDefault="00C7566E" w:rsidP="009A0121">
            <w:pPr>
              <w:widowControl w:val="0"/>
              <w:spacing w:before="60" w:after="60" w:line="264" w:lineRule="auto"/>
              <w:jc w:val="center"/>
              <w:rPr>
                <w:sz w:val="24"/>
                <w:szCs w:val="24"/>
                <w:lang w:val="vi-VN"/>
              </w:rPr>
            </w:pPr>
            <w:r w:rsidRPr="009A0121">
              <w:rPr>
                <w:sz w:val="24"/>
                <w:szCs w:val="24"/>
                <w:lang w:val="vi-VN"/>
              </w:rPr>
              <w:t xml:space="preserve">Vụ </w:t>
            </w:r>
            <w:r w:rsidRPr="009A0121">
              <w:rPr>
                <w:sz w:val="24"/>
                <w:szCs w:val="24"/>
              </w:rPr>
              <w:t>Tổ chức cán bộ</w:t>
            </w:r>
          </w:p>
        </w:tc>
        <w:tc>
          <w:tcPr>
            <w:tcW w:w="2268" w:type="dxa"/>
            <w:tcBorders>
              <w:top w:val="single" w:sz="4" w:space="0" w:color="auto"/>
              <w:left w:val="single" w:sz="4" w:space="0" w:color="auto"/>
              <w:bottom w:val="single" w:sz="4" w:space="0" w:color="auto"/>
              <w:right w:val="single" w:sz="4" w:space="0" w:color="auto"/>
            </w:tcBorders>
            <w:vAlign w:val="center"/>
          </w:tcPr>
          <w:p w:rsidR="00C7566E" w:rsidRPr="009A0121" w:rsidRDefault="00C7566E" w:rsidP="009A0121">
            <w:pPr>
              <w:widowControl w:val="0"/>
              <w:spacing w:before="60" w:after="60" w:line="264" w:lineRule="auto"/>
              <w:ind w:left="-108" w:right="-40"/>
              <w:jc w:val="center"/>
              <w:rPr>
                <w:spacing w:val="-2"/>
                <w:sz w:val="24"/>
                <w:szCs w:val="24"/>
              </w:rPr>
            </w:pPr>
            <w:r w:rsidRPr="009A0121">
              <w:rPr>
                <w:spacing w:val="-2"/>
                <w:sz w:val="24"/>
                <w:szCs w:val="24"/>
              </w:rPr>
              <w:t>Các đơn vị thuộc Bộ</w:t>
            </w:r>
          </w:p>
        </w:tc>
        <w:tc>
          <w:tcPr>
            <w:tcW w:w="1989" w:type="dxa"/>
            <w:tcBorders>
              <w:top w:val="single" w:sz="4" w:space="0" w:color="auto"/>
              <w:left w:val="single" w:sz="4" w:space="0" w:color="auto"/>
              <w:bottom w:val="single" w:sz="4" w:space="0" w:color="auto"/>
              <w:right w:val="single" w:sz="4" w:space="0" w:color="auto"/>
            </w:tcBorders>
            <w:vAlign w:val="center"/>
          </w:tcPr>
          <w:p w:rsidR="00C7566E" w:rsidRPr="009A0121" w:rsidRDefault="00C7566E" w:rsidP="009A0121">
            <w:pPr>
              <w:widowControl w:val="0"/>
              <w:spacing w:before="60" w:after="60" w:line="264" w:lineRule="auto"/>
              <w:jc w:val="center"/>
              <w:rPr>
                <w:sz w:val="24"/>
                <w:szCs w:val="24"/>
              </w:rPr>
            </w:pPr>
            <w:r w:rsidRPr="009A0121">
              <w:rPr>
                <w:sz w:val="24"/>
                <w:szCs w:val="24"/>
              </w:rPr>
              <w:t>Theo Kế hoạch đào tạo, bồi dưỡng cán bộ, công chức của Bộ</w:t>
            </w:r>
          </w:p>
        </w:tc>
        <w:tc>
          <w:tcPr>
            <w:tcW w:w="1813" w:type="dxa"/>
            <w:tcBorders>
              <w:top w:val="single" w:sz="4" w:space="0" w:color="auto"/>
              <w:left w:val="single" w:sz="4" w:space="0" w:color="auto"/>
              <w:bottom w:val="single" w:sz="4" w:space="0" w:color="auto"/>
              <w:right w:val="single" w:sz="4" w:space="0" w:color="auto"/>
            </w:tcBorders>
            <w:vAlign w:val="center"/>
          </w:tcPr>
          <w:p w:rsidR="00C7566E" w:rsidRPr="009A0121" w:rsidRDefault="00C7566E" w:rsidP="009A0121">
            <w:pPr>
              <w:spacing w:before="60" w:after="60" w:line="264" w:lineRule="auto"/>
              <w:jc w:val="center"/>
              <w:rPr>
                <w:sz w:val="24"/>
                <w:szCs w:val="24"/>
                <w:lang w:val="nl-NL"/>
              </w:rPr>
            </w:pPr>
            <w:r w:rsidRPr="009A0121">
              <w:rPr>
                <w:sz w:val="24"/>
                <w:szCs w:val="24"/>
                <w:lang w:val="nl-NL"/>
              </w:rPr>
              <w:t>Các lớp đào tạo, bồi dưỡng và Báo cáo kết quả</w:t>
            </w:r>
          </w:p>
        </w:tc>
        <w:tc>
          <w:tcPr>
            <w:tcW w:w="1396" w:type="dxa"/>
            <w:tcBorders>
              <w:top w:val="single" w:sz="4" w:space="0" w:color="auto"/>
              <w:left w:val="single" w:sz="4" w:space="0" w:color="auto"/>
              <w:bottom w:val="single" w:sz="4" w:space="0" w:color="auto"/>
              <w:right w:val="single" w:sz="4" w:space="0" w:color="auto"/>
            </w:tcBorders>
            <w:vAlign w:val="center"/>
          </w:tcPr>
          <w:p w:rsidR="00C7566E" w:rsidRPr="009A0121" w:rsidRDefault="00C7566E" w:rsidP="009A0121">
            <w:pPr>
              <w:spacing w:before="60" w:after="60" w:line="264" w:lineRule="auto"/>
              <w:jc w:val="center"/>
              <w:rPr>
                <w:sz w:val="24"/>
                <w:szCs w:val="24"/>
                <w:lang w:val="nl-NL"/>
              </w:rPr>
            </w:pPr>
            <w:r w:rsidRPr="009A0121">
              <w:rPr>
                <w:sz w:val="24"/>
                <w:szCs w:val="24"/>
                <w:lang w:val="nl-NL"/>
              </w:rPr>
              <w:t>Ngân sách nhà nước</w:t>
            </w:r>
          </w:p>
        </w:tc>
      </w:tr>
      <w:tr w:rsidR="00F92E2E"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F92E2E" w:rsidRPr="009A0121" w:rsidRDefault="004B26D8" w:rsidP="009A0121">
            <w:pPr>
              <w:autoSpaceDE w:val="0"/>
              <w:autoSpaceDN w:val="0"/>
              <w:adjustRightInd w:val="0"/>
              <w:spacing w:before="60" w:after="60" w:line="264" w:lineRule="auto"/>
              <w:jc w:val="both"/>
              <w:rPr>
                <w:sz w:val="24"/>
                <w:szCs w:val="24"/>
                <w:lang w:val="nl-NL"/>
              </w:rPr>
            </w:pPr>
            <w:r w:rsidRPr="004B26D8">
              <w:rPr>
                <w:sz w:val="24"/>
                <w:lang w:val="pt-BR"/>
              </w:rPr>
              <w:t xml:space="preserve">Tích cực hướng dẫn, theo dõi, đôn đốc, tổ chức thực hiện các Đề án, Kế hoạch, Quy hoạch đã được phê duyệt trong công tác đào tạo, bồi dưỡng. Đồng thời, tăng cường quản lý các cơ sở đào tạo thuộc Bộ Tư pháp phù hợp với định hướng phát triển đào tạo nhằm nâng cao chất lượng, hiệu quả đào tạo cán bộ pháp </w:t>
            </w:r>
            <w:r w:rsidRPr="004B26D8">
              <w:rPr>
                <w:sz w:val="24"/>
                <w:lang w:val="pt-BR"/>
              </w:rPr>
              <w:lastRenderedPageBreak/>
              <w:t>luật đáp ứng nhu cầu của xã hội.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92E2E" w:rsidRPr="009A0121" w:rsidRDefault="00F92E2E" w:rsidP="009A0121">
            <w:pPr>
              <w:widowControl w:val="0"/>
              <w:spacing w:before="60" w:after="60" w:line="264" w:lineRule="auto"/>
              <w:jc w:val="center"/>
              <w:rPr>
                <w:sz w:val="24"/>
                <w:szCs w:val="24"/>
              </w:rPr>
            </w:pPr>
            <w:r w:rsidRPr="009A0121">
              <w:rPr>
                <w:sz w:val="24"/>
                <w:szCs w:val="24"/>
              </w:rPr>
              <w:lastRenderedPageBreak/>
              <w:t>Vụ Tổ chức cán bộ</w:t>
            </w:r>
          </w:p>
        </w:tc>
        <w:tc>
          <w:tcPr>
            <w:tcW w:w="2268"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center"/>
              <w:rPr>
                <w:sz w:val="24"/>
                <w:szCs w:val="24"/>
              </w:rPr>
            </w:pPr>
            <w:r w:rsidRPr="009A0121">
              <w:rPr>
                <w:sz w:val="24"/>
                <w:szCs w:val="24"/>
              </w:rPr>
              <w:t>Các đơn vị thuộc Bộ</w:t>
            </w:r>
          </w:p>
        </w:tc>
        <w:tc>
          <w:tcPr>
            <w:tcW w:w="1989"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center"/>
              <w:rPr>
                <w:sz w:val="24"/>
                <w:szCs w:val="24"/>
              </w:rPr>
            </w:pPr>
            <w:r w:rsidRPr="009A0121">
              <w:rPr>
                <w:sz w:val="24"/>
                <w:szCs w:val="24"/>
              </w:rPr>
              <w:t>Cả năm</w:t>
            </w:r>
          </w:p>
        </w:tc>
        <w:tc>
          <w:tcPr>
            <w:tcW w:w="1813"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p>
        </w:tc>
        <w:tc>
          <w:tcPr>
            <w:tcW w:w="139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Ngân sách nhà nước</w:t>
            </w:r>
          </w:p>
        </w:tc>
      </w:tr>
      <w:tr w:rsidR="00F92E2E"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F92E2E" w:rsidRPr="00BA0F88" w:rsidRDefault="00F92E2E" w:rsidP="009A0121">
            <w:pPr>
              <w:widowControl w:val="0"/>
              <w:spacing w:before="60" w:after="60" w:line="264" w:lineRule="auto"/>
              <w:jc w:val="both"/>
              <w:rPr>
                <w:spacing w:val="-2"/>
                <w:sz w:val="24"/>
                <w:szCs w:val="24"/>
                <w:lang w:val="vi-VN"/>
              </w:rPr>
            </w:pPr>
            <w:r w:rsidRPr="00BA0F88">
              <w:rPr>
                <w:spacing w:val="-2"/>
                <w:sz w:val="24"/>
                <w:szCs w:val="24"/>
                <w:lang w:val="nl-NL"/>
              </w:rPr>
              <w:t>Tiếp tục kiện toàn đội ngũ cán bộ, công chức, viên chức Bộ Tư pháp theo yêu cầu khung năng lực vị trí việc làm. Đẩy mạnh việc thực hiện luân chuyển cán bộ, công chức lãnh đạo, quản lý theo kế hoạch của Ban cán sự Đảng Bộ Tư pháp. Thực hiện định kỳ chuyển đổi vị trí công tác đối với chức danh cán bộ trong cơ quan, đơn vị thuộc Bộ theo quy định. Thực hiện chủ trương biệt phái công chức, viên chức trong các đơn vị thuộc Bộ để tập trung thực hiện các nhiệm vụ lớn, cấp bách của Bộ, Ngành</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92E2E" w:rsidRPr="009A0121" w:rsidRDefault="00F92E2E" w:rsidP="009A0121">
            <w:pPr>
              <w:widowControl w:val="0"/>
              <w:spacing w:before="60" w:after="60" w:line="264" w:lineRule="auto"/>
              <w:ind w:left="-108" w:right="-108"/>
              <w:jc w:val="center"/>
              <w:rPr>
                <w:spacing w:val="-4"/>
                <w:sz w:val="24"/>
                <w:szCs w:val="24"/>
                <w:lang w:val="vi-VN"/>
              </w:rPr>
            </w:pPr>
            <w:r w:rsidRPr="009A0121">
              <w:rPr>
                <w:spacing w:val="-2"/>
                <w:sz w:val="24"/>
                <w:szCs w:val="24"/>
              </w:rPr>
              <w:t>Các đơn vị thuộc Bộ</w:t>
            </w:r>
          </w:p>
        </w:tc>
        <w:tc>
          <w:tcPr>
            <w:tcW w:w="2268"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center"/>
              <w:rPr>
                <w:sz w:val="24"/>
                <w:szCs w:val="24"/>
                <w:lang w:val="vi-VN"/>
              </w:rPr>
            </w:pPr>
            <w:r w:rsidRPr="009A0121">
              <w:rPr>
                <w:sz w:val="24"/>
                <w:szCs w:val="24"/>
                <w:lang w:val="vi-VN"/>
              </w:rPr>
              <w:t xml:space="preserve">Vụ </w:t>
            </w:r>
            <w:r w:rsidRPr="009A0121">
              <w:rPr>
                <w:sz w:val="24"/>
                <w:szCs w:val="24"/>
              </w:rPr>
              <w:t>Tổ chức cán bộ</w:t>
            </w:r>
          </w:p>
        </w:tc>
        <w:tc>
          <w:tcPr>
            <w:tcW w:w="1989"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center"/>
              <w:rPr>
                <w:sz w:val="24"/>
                <w:szCs w:val="24"/>
              </w:rPr>
            </w:pPr>
            <w:r w:rsidRPr="009A0121">
              <w:rPr>
                <w:sz w:val="24"/>
                <w:szCs w:val="24"/>
              </w:rPr>
              <w:t>Cả năm</w:t>
            </w:r>
          </w:p>
        </w:tc>
        <w:tc>
          <w:tcPr>
            <w:tcW w:w="1813"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p>
        </w:tc>
        <w:tc>
          <w:tcPr>
            <w:tcW w:w="139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Ngân sách nhà nước</w:t>
            </w:r>
          </w:p>
        </w:tc>
      </w:tr>
      <w:tr w:rsidR="00F92E2E"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both"/>
              <w:rPr>
                <w:sz w:val="24"/>
                <w:szCs w:val="24"/>
                <w:lang w:val="nl-NL"/>
              </w:rPr>
            </w:pPr>
            <w:r w:rsidRPr="009A0121">
              <w:rPr>
                <w:rFonts w:eastAsia="Calibri"/>
                <w:sz w:val="24"/>
                <w:szCs w:val="24"/>
              </w:rPr>
              <w:t>Thực hiện kịp thời, đầy đủ, đúng quy định của pháp luật về chế độ, chính sách đối với công chức, viên chức, vừa bảo đảm quyền và lợi ích chính đáng của người lao động, vừa tạo động lực cho công chức, viên chức phấn đấu hoàn thành tốt nhiệm vụ, góp phần xây dựng môi trường làm việc chuyên nghiệp, đoàn kết, văn minh</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92E2E" w:rsidRPr="009A0121" w:rsidRDefault="00F92E2E" w:rsidP="009A0121">
            <w:pPr>
              <w:widowControl w:val="0"/>
              <w:spacing w:before="60" w:after="60" w:line="264" w:lineRule="auto"/>
              <w:ind w:left="-108" w:right="-108"/>
              <w:jc w:val="center"/>
              <w:rPr>
                <w:spacing w:val="-4"/>
                <w:sz w:val="24"/>
                <w:szCs w:val="24"/>
                <w:lang w:val="vi-VN"/>
              </w:rPr>
            </w:pPr>
            <w:r w:rsidRPr="009A0121">
              <w:rPr>
                <w:spacing w:val="-2"/>
                <w:sz w:val="24"/>
                <w:szCs w:val="24"/>
              </w:rPr>
              <w:t>Các đơn vị thuộc Bộ</w:t>
            </w:r>
          </w:p>
        </w:tc>
        <w:tc>
          <w:tcPr>
            <w:tcW w:w="2268"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center"/>
              <w:rPr>
                <w:sz w:val="24"/>
                <w:szCs w:val="24"/>
                <w:lang w:val="vi-VN"/>
              </w:rPr>
            </w:pPr>
            <w:r w:rsidRPr="009A0121">
              <w:rPr>
                <w:sz w:val="24"/>
                <w:szCs w:val="24"/>
                <w:lang w:val="vi-VN"/>
              </w:rPr>
              <w:t xml:space="preserve">Vụ </w:t>
            </w:r>
            <w:r w:rsidRPr="009A0121">
              <w:rPr>
                <w:sz w:val="24"/>
                <w:szCs w:val="24"/>
              </w:rPr>
              <w:t>Tổ chức cán bộ</w:t>
            </w:r>
          </w:p>
        </w:tc>
        <w:tc>
          <w:tcPr>
            <w:tcW w:w="1989"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center"/>
              <w:rPr>
                <w:sz w:val="24"/>
                <w:szCs w:val="24"/>
              </w:rPr>
            </w:pPr>
            <w:r w:rsidRPr="009A0121">
              <w:rPr>
                <w:sz w:val="24"/>
                <w:szCs w:val="24"/>
              </w:rPr>
              <w:t>Cả năm</w:t>
            </w:r>
          </w:p>
        </w:tc>
        <w:tc>
          <w:tcPr>
            <w:tcW w:w="1813"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p>
        </w:tc>
        <w:tc>
          <w:tcPr>
            <w:tcW w:w="139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Ngân sách nhà nước</w:t>
            </w:r>
          </w:p>
        </w:tc>
      </w:tr>
      <w:tr w:rsidR="00F92E2E" w:rsidRPr="009A0121" w:rsidTr="00952D17">
        <w:tc>
          <w:tcPr>
            <w:tcW w:w="14605" w:type="dxa"/>
            <w:gridSpan w:val="7"/>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both"/>
              <w:rPr>
                <w:sz w:val="24"/>
                <w:szCs w:val="24"/>
                <w:lang w:val="nl-NL"/>
              </w:rPr>
            </w:pPr>
            <w:r w:rsidRPr="009A0121">
              <w:rPr>
                <w:b/>
                <w:sz w:val="24"/>
                <w:szCs w:val="24"/>
              </w:rPr>
              <w:t>V.  Cải cách tài chính công</w:t>
            </w:r>
          </w:p>
        </w:tc>
      </w:tr>
      <w:tr w:rsidR="00F92E2E"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both"/>
              <w:rPr>
                <w:spacing w:val="-2"/>
                <w:sz w:val="24"/>
                <w:szCs w:val="24"/>
                <w:lang w:val="nb-NO"/>
              </w:rPr>
            </w:pPr>
            <w:r w:rsidRPr="009A0121">
              <w:rPr>
                <w:spacing w:val="-2"/>
                <w:sz w:val="24"/>
                <w:szCs w:val="24"/>
                <w:lang w:val="nb-NO"/>
              </w:rPr>
              <w:t>Thực hiện nghiêm chế độ sử dụng ngân sách nhà nước theo Nghị quyết số 01/NQ-CP của Chính phủ v</w:t>
            </w:r>
            <w:r w:rsidRPr="009A0121">
              <w:rPr>
                <w:spacing w:val="-2"/>
                <w:sz w:val="24"/>
                <w:szCs w:val="24"/>
              </w:rPr>
              <w:t xml:space="preserve">ề </w:t>
            </w:r>
            <w:r w:rsidRPr="009A0121">
              <w:rPr>
                <w:spacing w:val="-2"/>
                <w:sz w:val="24"/>
                <w:szCs w:val="24"/>
              </w:rPr>
              <w:lastRenderedPageBreak/>
              <w:t>những nhiệm vụ, giải pháp chủ yếu chỉ đạo điều hành thực hiện Kế hoạch phát triển kinh tế - xã hội và dự toán ngân sách nhà nước năm 2019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92E2E" w:rsidRPr="009A0121" w:rsidRDefault="00F92E2E" w:rsidP="009A0121">
            <w:pPr>
              <w:widowControl w:val="0"/>
              <w:spacing w:before="60" w:after="60" w:line="264" w:lineRule="auto"/>
              <w:jc w:val="center"/>
              <w:rPr>
                <w:spacing w:val="-4"/>
                <w:sz w:val="24"/>
                <w:szCs w:val="24"/>
              </w:rPr>
            </w:pPr>
            <w:r w:rsidRPr="009A0121">
              <w:rPr>
                <w:sz w:val="24"/>
                <w:szCs w:val="24"/>
              </w:rPr>
              <w:lastRenderedPageBreak/>
              <w:t>Các đơn vị thuộc Bộ</w:t>
            </w:r>
          </w:p>
        </w:tc>
        <w:tc>
          <w:tcPr>
            <w:tcW w:w="2268"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center"/>
              <w:rPr>
                <w:sz w:val="24"/>
                <w:szCs w:val="24"/>
                <w:lang w:val="vi-VN"/>
              </w:rPr>
            </w:pPr>
            <w:r w:rsidRPr="009A0121">
              <w:rPr>
                <w:spacing w:val="-4"/>
                <w:sz w:val="24"/>
                <w:szCs w:val="24"/>
              </w:rPr>
              <w:t>C</w:t>
            </w:r>
            <w:r w:rsidRPr="009A0121">
              <w:rPr>
                <w:spacing w:val="-4"/>
                <w:sz w:val="24"/>
                <w:szCs w:val="24"/>
                <w:lang w:val="vi-VN"/>
              </w:rPr>
              <w:t>ụ</w:t>
            </w:r>
            <w:r w:rsidRPr="009A0121">
              <w:rPr>
                <w:spacing w:val="-4"/>
                <w:sz w:val="24"/>
                <w:szCs w:val="24"/>
              </w:rPr>
              <w:t>c</w:t>
            </w:r>
            <w:r w:rsidRPr="009A0121">
              <w:rPr>
                <w:spacing w:val="-4"/>
                <w:sz w:val="24"/>
                <w:szCs w:val="24"/>
                <w:lang w:val="vi-VN"/>
              </w:rPr>
              <w:t xml:space="preserve"> Kế hoạch</w:t>
            </w:r>
            <w:r w:rsidRPr="009A0121">
              <w:rPr>
                <w:spacing w:val="-4"/>
                <w:sz w:val="24"/>
                <w:szCs w:val="24"/>
              </w:rPr>
              <w:t>-</w:t>
            </w:r>
            <w:r w:rsidRPr="009A0121">
              <w:rPr>
                <w:spacing w:val="-4"/>
                <w:sz w:val="24"/>
                <w:szCs w:val="24"/>
                <w:lang w:val="vi-VN"/>
              </w:rPr>
              <w:t>Tài chính</w:t>
            </w:r>
          </w:p>
        </w:tc>
        <w:tc>
          <w:tcPr>
            <w:tcW w:w="1989"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center"/>
              <w:rPr>
                <w:bCs/>
                <w:sz w:val="24"/>
                <w:szCs w:val="24"/>
              </w:rPr>
            </w:pPr>
            <w:r w:rsidRPr="009A0121">
              <w:rPr>
                <w:bCs/>
                <w:sz w:val="24"/>
                <w:szCs w:val="24"/>
              </w:rPr>
              <w:t>Cả năm</w:t>
            </w:r>
          </w:p>
        </w:tc>
        <w:tc>
          <w:tcPr>
            <w:tcW w:w="1813"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bCs/>
                <w:sz w:val="24"/>
                <w:szCs w:val="24"/>
                <w:lang w:val="vi-VN"/>
              </w:rPr>
            </w:pPr>
          </w:p>
        </w:tc>
        <w:tc>
          <w:tcPr>
            <w:tcW w:w="139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Ngân sách nhà nước</w:t>
            </w:r>
          </w:p>
        </w:tc>
      </w:tr>
      <w:tr w:rsidR="00F92E2E"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both"/>
              <w:rPr>
                <w:bCs/>
                <w:sz w:val="24"/>
                <w:szCs w:val="24"/>
                <w:lang w:val="vi-VN"/>
              </w:rPr>
            </w:pPr>
            <w:r w:rsidRPr="009A0121">
              <w:rPr>
                <w:bCs/>
                <w:sz w:val="24"/>
                <w:szCs w:val="24"/>
                <w:lang w:val="vi-VN"/>
              </w:rPr>
              <w:t>Tiếp tục chủ động tham mưu thực hiện chế độ tự chủ, tự chịu trách nhiệm về biên chế, kinh phí quản lý hành chính theo Nghị định số 130/2005/NĐ-CP và Nghị định số 16/2015/NĐ-CP đạt hiệu quả</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92E2E" w:rsidRPr="009A0121" w:rsidRDefault="00F92E2E" w:rsidP="009A0121">
            <w:pPr>
              <w:widowControl w:val="0"/>
              <w:spacing w:before="60" w:after="60" w:line="264" w:lineRule="auto"/>
              <w:jc w:val="center"/>
              <w:rPr>
                <w:sz w:val="24"/>
                <w:szCs w:val="24"/>
              </w:rPr>
            </w:pPr>
            <w:r w:rsidRPr="009A0121">
              <w:rPr>
                <w:sz w:val="24"/>
                <w:szCs w:val="24"/>
              </w:rPr>
              <w:t>Các đơn vị thuộc Bộ</w:t>
            </w:r>
          </w:p>
        </w:tc>
        <w:tc>
          <w:tcPr>
            <w:tcW w:w="2268"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ind w:left="-108" w:right="-182"/>
              <w:jc w:val="center"/>
              <w:rPr>
                <w:spacing w:val="-8"/>
                <w:sz w:val="24"/>
                <w:szCs w:val="24"/>
              </w:rPr>
            </w:pPr>
            <w:r w:rsidRPr="009A0121">
              <w:rPr>
                <w:spacing w:val="-4"/>
                <w:sz w:val="24"/>
                <w:szCs w:val="24"/>
              </w:rPr>
              <w:t>C</w:t>
            </w:r>
            <w:r w:rsidRPr="009A0121">
              <w:rPr>
                <w:spacing w:val="-4"/>
                <w:sz w:val="24"/>
                <w:szCs w:val="24"/>
                <w:lang w:val="vi-VN"/>
              </w:rPr>
              <w:t>ụ</w:t>
            </w:r>
            <w:r w:rsidRPr="009A0121">
              <w:rPr>
                <w:spacing w:val="-4"/>
                <w:sz w:val="24"/>
                <w:szCs w:val="24"/>
              </w:rPr>
              <w:t>c</w:t>
            </w:r>
            <w:r w:rsidRPr="009A0121">
              <w:rPr>
                <w:spacing w:val="-4"/>
                <w:sz w:val="24"/>
                <w:szCs w:val="24"/>
                <w:lang w:val="vi-VN"/>
              </w:rPr>
              <w:t xml:space="preserve"> Kế hoạch</w:t>
            </w:r>
            <w:r w:rsidRPr="009A0121">
              <w:rPr>
                <w:spacing w:val="-4"/>
                <w:sz w:val="24"/>
                <w:szCs w:val="24"/>
              </w:rPr>
              <w:t>-</w:t>
            </w:r>
            <w:r w:rsidRPr="009A0121">
              <w:rPr>
                <w:spacing w:val="-4"/>
                <w:sz w:val="24"/>
                <w:szCs w:val="24"/>
                <w:lang w:val="vi-VN"/>
              </w:rPr>
              <w:t>Tài chính</w:t>
            </w:r>
          </w:p>
        </w:tc>
        <w:tc>
          <w:tcPr>
            <w:tcW w:w="1989"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center"/>
              <w:rPr>
                <w:sz w:val="24"/>
                <w:szCs w:val="24"/>
                <w:lang w:val="vi-VN"/>
              </w:rPr>
            </w:pPr>
            <w:r w:rsidRPr="009A0121">
              <w:rPr>
                <w:sz w:val="24"/>
                <w:szCs w:val="24"/>
                <w:lang w:val="vi-VN"/>
              </w:rPr>
              <w:t>Định kỳ</w:t>
            </w:r>
          </w:p>
        </w:tc>
        <w:tc>
          <w:tcPr>
            <w:tcW w:w="1813"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p>
        </w:tc>
        <w:tc>
          <w:tcPr>
            <w:tcW w:w="139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Ngân sách nhà nước</w:t>
            </w:r>
          </w:p>
        </w:tc>
      </w:tr>
      <w:tr w:rsidR="00F92E2E"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both"/>
              <w:rPr>
                <w:bCs/>
                <w:sz w:val="24"/>
                <w:szCs w:val="24"/>
              </w:rPr>
            </w:pPr>
            <w:r w:rsidRPr="009A0121">
              <w:rPr>
                <w:bCs/>
                <w:sz w:val="24"/>
                <w:szCs w:val="24"/>
                <w:lang w:val="vi-VN"/>
              </w:rPr>
              <w:t>Xây dựng Quyết định của Bộ trưởng Bộ Tư pháp ban hành Chương trình thực hiện tiết kiệm chống lãng phí năm 201</w:t>
            </w:r>
            <w:r w:rsidRPr="009A0121">
              <w:rPr>
                <w:bCs/>
                <w:sz w:val="24"/>
                <w:szCs w:val="24"/>
              </w:rPr>
              <w:t>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92E2E" w:rsidRPr="009A0121" w:rsidRDefault="00F92E2E" w:rsidP="009A0121">
            <w:pPr>
              <w:widowControl w:val="0"/>
              <w:spacing w:before="60" w:after="60" w:line="264" w:lineRule="auto"/>
              <w:jc w:val="center"/>
              <w:rPr>
                <w:spacing w:val="-4"/>
                <w:sz w:val="24"/>
                <w:szCs w:val="24"/>
                <w:lang w:val="vi-VN"/>
              </w:rPr>
            </w:pPr>
            <w:r w:rsidRPr="009A0121">
              <w:rPr>
                <w:spacing w:val="-4"/>
                <w:sz w:val="24"/>
                <w:szCs w:val="24"/>
              </w:rPr>
              <w:t>C</w:t>
            </w:r>
            <w:r w:rsidRPr="009A0121">
              <w:rPr>
                <w:spacing w:val="-4"/>
                <w:sz w:val="24"/>
                <w:szCs w:val="24"/>
                <w:lang w:val="vi-VN"/>
              </w:rPr>
              <w:t>ụ</w:t>
            </w:r>
            <w:r w:rsidRPr="009A0121">
              <w:rPr>
                <w:spacing w:val="-4"/>
                <w:sz w:val="24"/>
                <w:szCs w:val="24"/>
              </w:rPr>
              <w:t>c</w:t>
            </w:r>
            <w:r w:rsidRPr="009A0121">
              <w:rPr>
                <w:spacing w:val="-4"/>
                <w:sz w:val="24"/>
                <w:szCs w:val="24"/>
                <w:lang w:val="vi-VN"/>
              </w:rPr>
              <w:t xml:space="preserve"> Kế hoạch</w:t>
            </w:r>
            <w:r w:rsidRPr="009A0121">
              <w:rPr>
                <w:spacing w:val="-4"/>
                <w:sz w:val="24"/>
                <w:szCs w:val="24"/>
              </w:rPr>
              <w:t>-</w:t>
            </w:r>
            <w:r w:rsidRPr="009A0121">
              <w:rPr>
                <w:spacing w:val="-4"/>
                <w:sz w:val="24"/>
                <w:szCs w:val="24"/>
                <w:lang w:val="vi-VN"/>
              </w:rPr>
              <w:t>Tài chính</w:t>
            </w:r>
          </w:p>
        </w:tc>
        <w:tc>
          <w:tcPr>
            <w:tcW w:w="2268"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center"/>
              <w:rPr>
                <w:sz w:val="24"/>
                <w:szCs w:val="24"/>
                <w:lang w:val="vi-VN"/>
              </w:rPr>
            </w:pPr>
            <w:r w:rsidRPr="009A0121">
              <w:rPr>
                <w:sz w:val="24"/>
                <w:szCs w:val="24"/>
                <w:lang w:val="vi-VN"/>
              </w:rPr>
              <w:t>Các đơn vị dự toán thuộc Bộ</w:t>
            </w:r>
          </w:p>
        </w:tc>
        <w:tc>
          <w:tcPr>
            <w:tcW w:w="1989"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center"/>
              <w:rPr>
                <w:spacing w:val="-4"/>
                <w:sz w:val="24"/>
                <w:szCs w:val="24"/>
                <w:lang w:val="vi-VN"/>
              </w:rPr>
            </w:pPr>
            <w:r w:rsidRPr="009A0121">
              <w:rPr>
                <w:bCs/>
                <w:sz w:val="24"/>
                <w:szCs w:val="24"/>
              </w:rPr>
              <w:t>S</w:t>
            </w:r>
            <w:r w:rsidRPr="009A0121">
              <w:rPr>
                <w:bCs/>
                <w:sz w:val="24"/>
                <w:szCs w:val="24"/>
                <w:lang w:val="vi-VN"/>
              </w:rPr>
              <w:t>au khi có Chương trình tổng thể của Chính phủ</w:t>
            </w:r>
          </w:p>
        </w:tc>
        <w:tc>
          <w:tcPr>
            <w:tcW w:w="1813"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bCs/>
                <w:sz w:val="24"/>
                <w:szCs w:val="24"/>
                <w:lang w:val="vi-VN"/>
              </w:rPr>
              <w:t>Quyết định của Bộ trưởng</w:t>
            </w:r>
          </w:p>
        </w:tc>
        <w:tc>
          <w:tcPr>
            <w:tcW w:w="139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Ngân sách nhà nước</w:t>
            </w:r>
          </w:p>
        </w:tc>
      </w:tr>
      <w:tr w:rsidR="00F92E2E"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both"/>
              <w:rPr>
                <w:sz w:val="24"/>
                <w:szCs w:val="24"/>
                <w:lang w:val="vi-VN"/>
              </w:rPr>
            </w:pPr>
            <w:r w:rsidRPr="009A0121">
              <w:rPr>
                <w:sz w:val="24"/>
                <w:szCs w:val="24"/>
              </w:rPr>
              <w:t>Tổ chức thực hiện các giải pháp nhằm chấp hành nghiêm kỷ luật, kỷ cương tài chính, ngân sách, tăng cường kiểm tra, kiểm soát việc sử dụng ngân sách nhà nước trong phạm vi thẩm quyền được giao. Tập trung thực hiện nghiêm chủ trương của Chính phủ về ưu tiên tập trung nguồn vốn đầu tư cho các công trình, dự án hiệu quả; không ban hành các chương trình, đề án sử dụng kinh phí, vốn ngân sách khi không cân đối được nguồn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92E2E" w:rsidRPr="009A0121" w:rsidRDefault="00F92E2E" w:rsidP="009A0121">
            <w:pPr>
              <w:widowControl w:val="0"/>
              <w:spacing w:before="60" w:after="60" w:line="264" w:lineRule="auto"/>
              <w:jc w:val="center"/>
              <w:rPr>
                <w:spacing w:val="-4"/>
                <w:sz w:val="24"/>
                <w:szCs w:val="24"/>
                <w:lang w:val="vi-VN"/>
              </w:rPr>
            </w:pPr>
            <w:r w:rsidRPr="009A0121">
              <w:rPr>
                <w:spacing w:val="-4"/>
                <w:sz w:val="24"/>
                <w:szCs w:val="24"/>
              </w:rPr>
              <w:t>C</w:t>
            </w:r>
            <w:r w:rsidRPr="009A0121">
              <w:rPr>
                <w:spacing w:val="-4"/>
                <w:sz w:val="24"/>
                <w:szCs w:val="24"/>
                <w:lang w:val="vi-VN"/>
              </w:rPr>
              <w:t>ụ</w:t>
            </w:r>
            <w:r w:rsidRPr="009A0121">
              <w:rPr>
                <w:spacing w:val="-4"/>
                <w:sz w:val="24"/>
                <w:szCs w:val="24"/>
              </w:rPr>
              <w:t>c</w:t>
            </w:r>
            <w:r w:rsidRPr="009A0121">
              <w:rPr>
                <w:spacing w:val="-4"/>
                <w:sz w:val="24"/>
                <w:szCs w:val="24"/>
                <w:lang w:val="vi-VN"/>
              </w:rPr>
              <w:t xml:space="preserve"> Kế hoạch</w:t>
            </w:r>
            <w:r w:rsidRPr="009A0121">
              <w:rPr>
                <w:spacing w:val="-4"/>
                <w:sz w:val="24"/>
                <w:szCs w:val="24"/>
              </w:rPr>
              <w:t>-</w:t>
            </w:r>
            <w:r w:rsidRPr="009A0121">
              <w:rPr>
                <w:spacing w:val="-4"/>
                <w:sz w:val="24"/>
                <w:szCs w:val="24"/>
                <w:lang w:val="vi-VN"/>
              </w:rPr>
              <w:t>Tài chính</w:t>
            </w:r>
          </w:p>
        </w:tc>
        <w:tc>
          <w:tcPr>
            <w:tcW w:w="2268"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center"/>
              <w:rPr>
                <w:sz w:val="24"/>
                <w:szCs w:val="24"/>
                <w:lang w:val="vi-VN"/>
              </w:rPr>
            </w:pPr>
            <w:r w:rsidRPr="009A0121">
              <w:rPr>
                <w:sz w:val="24"/>
                <w:szCs w:val="24"/>
                <w:lang w:val="vi-VN"/>
              </w:rPr>
              <w:t>Các đơn vị dự toán thuộc Bộ</w:t>
            </w:r>
          </w:p>
        </w:tc>
        <w:tc>
          <w:tcPr>
            <w:tcW w:w="1989"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rPr>
            </w:pPr>
            <w:r w:rsidRPr="009A0121">
              <w:rPr>
                <w:sz w:val="24"/>
                <w:szCs w:val="24"/>
              </w:rPr>
              <w:t>Cả năm</w:t>
            </w:r>
          </w:p>
        </w:tc>
        <w:tc>
          <w:tcPr>
            <w:tcW w:w="1813"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p>
        </w:tc>
        <w:tc>
          <w:tcPr>
            <w:tcW w:w="139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Ngân sách nhà nước</w:t>
            </w:r>
          </w:p>
        </w:tc>
      </w:tr>
      <w:tr w:rsidR="00F92E2E" w:rsidRPr="009A0121" w:rsidTr="00952D17">
        <w:tc>
          <w:tcPr>
            <w:tcW w:w="14605" w:type="dxa"/>
            <w:gridSpan w:val="7"/>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both"/>
              <w:rPr>
                <w:sz w:val="24"/>
                <w:szCs w:val="24"/>
                <w:lang w:val="nl-NL"/>
              </w:rPr>
            </w:pPr>
            <w:r w:rsidRPr="009A0121">
              <w:rPr>
                <w:b/>
                <w:sz w:val="24"/>
                <w:szCs w:val="24"/>
              </w:rPr>
              <w:t>VI.  Hiện đại hóa nền hành chính</w:t>
            </w:r>
          </w:p>
        </w:tc>
      </w:tr>
      <w:tr w:rsidR="00F92E2E"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F92E2E" w:rsidRPr="009A0121" w:rsidRDefault="00BD218D" w:rsidP="009A0121">
            <w:pPr>
              <w:widowControl w:val="0"/>
              <w:spacing w:before="60" w:after="60" w:line="264" w:lineRule="auto"/>
              <w:jc w:val="both"/>
              <w:rPr>
                <w:sz w:val="24"/>
                <w:szCs w:val="24"/>
              </w:rPr>
            </w:pPr>
            <w:r>
              <w:rPr>
                <w:spacing w:val="-2"/>
                <w:sz w:val="24"/>
                <w:szCs w:val="24"/>
              </w:rPr>
              <w:t>Đề xuất việc</w:t>
            </w:r>
            <w:r w:rsidR="00F92E2E" w:rsidRPr="009A0121">
              <w:rPr>
                <w:spacing w:val="-2"/>
                <w:sz w:val="24"/>
                <w:szCs w:val="24"/>
                <w:lang w:val="vi-VN"/>
              </w:rPr>
              <w:t xml:space="preserve"> </w:t>
            </w:r>
            <w:r w:rsidR="00F92E2E" w:rsidRPr="009A0121">
              <w:rPr>
                <w:spacing w:val="-2"/>
                <w:sz w:val="24"/>
                <w:szCs w:val="24"/>
              </w:rPr>
              <w:t xml:space="preserve">mở rộng việc sử dụng chữ ký số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92E2E" w:rsidRPr="009A0121" w:rsidRDefault="00BD218D" w:rsidP="009A0121">
            <w:pPr>
              <w:widowControl w:val="0"/>
              <w:spacing w:before="60" w:after="60" w:line="264" w:lineRule="auto"/>
              <w:jc w:val="center"/>
              <w:rPr>
                <w:sz w:val="24"/>
                <w:szCs w:val="24"/>
              </w:rPr>
            </w:pPr>
            <w:r>
              <w:rPr>
                <w:sz w:val="24"/>
                <w:szCs w:val="24"/>
              </w:rPr>
              <w:t>Văn phòng Bộ</w:t>
            </w:r>
          </w:p>
        </w:tc>
        <w:tc>
          <w:tcPr>
            <w:tcW w:w="2268"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Các đơn vị thuộc Bộ</w:t>
            </w:r>
          </w:p>
        </w:tc>
        <w:tc>
          <w:tcPr>
            <w:tcW w:w="1989"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center"/>
              <w:rPr>
                <w:sz w:val="24"/>
                <w:szCs w:val="24"/>
              </w:rPr>
            </w:pPr>
            <w:r w:rsidRPr="009A0121">
              <w:rPr>
                <w:sz w:val="24"/>
                <w:szCs w:val="24"/>
              </w:rPr>
              <w:t>Cả năm</w:t>
            </w:r>
          </w:p>
        </w:tc>
        <w:tc>
          <w:tcPr>
            <w:tcW w:w="1813"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p>
        </w:tc>
        <w:tc>
          <w:tcPr>
            <w:tcW w:w="139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Ngân sách nhà nước</w:t>
            </w:r>
          </w:p>
        </w:tc>
      </w:tr>
      <w:tr w:rsidR="00F92E2E"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F92E2E" w:rsidRPr="00952D17" w:rsidRDefault="00BD218D" w:rsidP="009A0121">
            <w:pPr>
              <w:widowControl w:val="0"/>
              <w:spacing w:before="60" w:after="60" w:line="264" w:lineRule="auto"/>
              <w:jc w:val="both"/>
              <w:rPr>
                <w:spacing w:val="-4"/>
                <w:sz w:val="24"/>
                <w:szCs w:val="24"/>
              </w:rPr>
            </w:pPr>
            <w:r w:rsidRPr="00952D17">
              <w:rPr>
                <w:spacing w:val="-4"/>
                <w:sz w:val="24"/>
                <w:szCs w:val="24"/>
                <w:lang w:val="nl-NL"/>
              </w:rPr>
              <w:t xml:space="preserve">Quán </w:t>
            </w:r>
            <w:r w:rsidR="008C77EE" w:rsidRPr="00952D17">
              <w:rPr>
                <w:spacing w:val="-4"/>
                <w:sz w:val="24"/>
                <w:szCs w:val="24"/>
                <w:lang w:val="nl-NL"/>
              </w:rPr>
              <w:t xml:space="preserve">triệt việc thực hiện </w:t>
            </w:r>
            <w:r w:rsidR="008C77EE" w:rsidRPr="00952D17">
              <w:rPr>
                <w:spacing w:val="-4"/>
                <w:sz w:val="24"/>
                <w:szCs w:val="24"/>
              </w:rPr>
              <w:t>Quyết định 28/2018/QĐ-TTg ngày 12/7/2018 của Thủ tướng Chính phủ v</w:t>
            </w:r>
            <w:r w:rsidR="008C77EE" w:rsidRPr="008C77EE">
              <w:rPr>
                <w:spacing w:val="-4"/>
                <w:sz w:val="24"/>
                <w:szCs w:val="24"/>
              </w:rPr>
              <w:t>ề việc gửi, nhận văn bản điện tử giữa các cơ quan trong hệ thống hành chính nhà nước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92E2E" w:rsidRPr="009A0121" w:rsidRDefault="008C77EE" w:rsidP="009A0121">
            <w:pPr>
              <w:widowControl w:val="0"/>
              <w:spacing w:before="60" w:after="60" w:line="264" w:lineRule="auto"/>
              <w:jc w:val="center"/>
              <w:rPr>
                <w:sz w:val="24"/>
                <w:szCs w:val="24"/>
                <w:lang w:val="vi-VN"/>
              </w:rPr>
            </w:pPr>
            <w:r>
              <w:rPr>
                <w:sz w:val="24"/>
                <w:szCs w:val="24"/>
              </w:rPr>
              <w:t>Văn phòng Bộ</w:t>
            </w:r>
          </w:p>
        </w:tc>
        <w:tc>
          <w:tcPr>
            <w:tcW w:w="2268"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8C77EE">
            <w:pPr>
              <w:spacing w:before="60" w:after="60" w:line="264" w:lineRule="auto"/>
              <w:jc w:val="center"/>
              <w:rPr>
                <w:sz w:val="24"/>
                <w:szCs w:val="24"/>
                <w:lang w:val="nl-NL"/>
              </w:rPr>
            </w:pPr>
            <w:r w:rsidRPr="009A0121">
              <w:rPr>
                <w:sz w:val="24"/>
                <w:szCs w:val="24"/>
                <w:lang w:val="nl-NL"/>
              </w:rPr>
              <w:t>Các đơn vị thuộc Bộ</w:t>
            </w:r>
          </w:p>
        </w:tc>
        <w:tc>
          <w:tcPr>
            <w:tcW w:w="1989"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center"/>
              <w:rPr>
                <w:sz w:val="24"/>
                <w:szCs w:val="24"/>
              </w:rPr>
            </w:pPr>
            <w:r w:rsidRPr="009A0121">
              <w:rPr>
                <w:sz w:val="24"/>
                <w:szCs w:val="24"/>
              </w:rPr>
              <w:t>Cả năm</w:t>
            </w:r>
          </w:p>
        </w:tc>
        <w:tc>
          <w:tcPr>
            <w:tcW w:w="1813"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p>
        </w:tc>
        <w:tc>
          <w:tcPr>
            <w:tcW w:w="139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Ngân sách nhà nước</w:t>
            </w:r>
          </w:p>
        </w:tc>
      </w:tr>
      <w:tr w:rsidR="00F92E2E"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F92E2E" w:rsidRPr="00952D17" w:rsidRDefault="00F92E2E" w:rsidP="009A0121">
            <w:pPr>
              <w:widowControl w:val="0"/>
              <w:spacing w:before="60" w:after="60" w:line="264" w:lineRule="auto"/>
              <w:jc w:val="both"/>
              <w:rPr>
                <w:spacing w:val="-6"/>
                <w:sz w:val="24"/>
                <w:szCs w:val="24"/>
              </w:rPr>
            </w:pPr>
            <w:r w:rsidRPr="00952D17">
              <w:rPr>
                <w:spacing w:val="-6"/>
                <w:sz w:val="24"/>
                <w:szCs w:val="24"/>
                <w:lang w:val="it-IT" w:eastAsia="ar-SA"/>
              </w:rPr>
              <w:t>Triển khai mở rộng Hệ thống thông tin Đăng ký và quản lý hộ tịch trên toàn quốc, trong đó có phân hệ đăng ký khai sinh và cấp số định danh cá nhân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92E2E" w:rsidRPr="009A0121" w:rsidRDefault="00F92E2E" w:rsidP="009A0121">
            <w:pPr>
              <w:widowControl w:val="0"/>
              <w:spacing w:before="60" w:after="60" w:line="264" w:lineRule="auto"/>
              <w:jc w:val="center"/>
              <w:rPr>
                <w:sz w:val="24"/>
                <w:szCs w:val="24"/>
                <w:lang w:val="vi-VN"/>
              </w:rPr>
            </w:pPr>
            <w:r w:rsidRPr="009A0121">
              <w:rPr>
                <w:sz w:val="24"/>
                <w:szCs w:val="24"/>
              </w:rPr>
              <w:t>Cục Công nghệ thông tin</w:t>
            </w:r>
          </w:p>
        </w:tc>
        <w:tc>
          <w:tcPr>
            <w:tcW w:w="2268"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Cục Hộ tịch, quốc tịch, chứng thực</w:t>
            </w:r>
          </w:p>
        </w:tc>
        <w:tc>
          <w:tcPr>
            <w:tcW w:w="1989"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center"/>
              <w:rPr>
                <w:sz w:val="24"/>
                <w:szCs w:val="24"/>
                <w:lang w:val="vi-VN"/>
              </w:rPr>
            </w:pPr>
            <w:r w:rsidRPr="009A0121">
              <w:rPr>
                <w:sz w:val="24"/>
                <w:szCs w:val="24"/>
              </w:rPr>
              <w:t>Cả năm</w:t>
            </w:r>
          </w:p>
        </w:tc>
        <w:tc>
          <w:tcPr>
            <w:tcW w:w="1813" w:type="dxa"/>
            <w:tcBorders>
              <w:top w:val="single" w:sz="4" w:space="0" w:color="auto"/>
              <w:left w:val="single" w:sz="4" w:space="0" w:color="auto"/>
              <w:bottom w:val="single" w:sz="4" w:space="0" w:color="auto"/>
              <w:right w:val="single" w:sz="4" w:space="0" w:color="auto"/>
            </w:tcBorders>
            <w:vAlign w:val="center"/>
          </w:tcPr>
          <w:p w:rsidR="00F92E2E" w:rsidRPr="009A0121" w:rsidRDefault="008C77EE" w:rsidP="009A0121">
            <w:pPr>
              <w:spacing w:before="60" w:after="60" w:line="264" w:lineRule="auto"/>
              <w:jc w:val="center"/>
              <w:rPr>
                <w:sz w:val="24"/>
                <w:szCs w:val="24"/>
                <w:lang w:val="nl-NL"/>
              </w:rPr>
            </w:pPr>
            <w:r>
              <w:rPr>
                <w:sz w:val="24"/>
                <w:szCs w:val="24"/>
                <w:lang w:val="nl-NL"/>
              </w:rPr>
              <w:t>Hệ thống được triển khai mở rộng</w:t>
            </w:r>
          </w:p>
        </w:tc>
        <w:tc>
          <w:tcPr>
            <w:tcW w:w="139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Ngân sách nhà nước</w:t>
            </w:r>
          </w:p>
        </w:tc>
      </w:tr>
      <w:tr w:rsidR="008C77EE"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8C77EE" w:rsidRPr="009A0121" w:rsidRDefault="008C77EE"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8C77EE" w:rsidRPr="009A0121" w:rsidRDefault="00DC1223" w:rsidP="009A0121">
            <w:pPr>
              <w:widowControl w:val="0"/>
              <w:spacing w:before="60" w:after="60" w:line="264" w:lineRule="auto"/>
              <w:jc w:val="both"/>
              <w:rPr>
                <w:sz w:val="24"/>
                <w:szCs w:val="24"/>
                <w:lang w:val="it-IT" w:eastAsia="ar-SA"/>
              </w:rPr>
            </w:pPr>
            <w:r>
              <w:rPr>
                <w:sz w:val="24"/>
                <w:szCs w:val="24"/>
                <w:lang w:val="it-IT" w:eastAsia="ar-SA"/>
              </w:rPr>
              <w:t>Nghiên cứu phát triển phần mềm đăng ký giao dịch bảo đảm trực tuyến theo các quy định pháp luật mới ban hành</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C77EE" w:rsidRPr="009A0121" w:rsidRDefault="00DC1223" w:rsidP="009A0121">
            <w:pPr>
              <w:widowControl w:val="0"/>
              <w:spacing w:before="60" w:after="60" w:line="264" w:lineRule="auto"/>
              <w:jc w:val="center"/>
              <w:rPr>
                <w:sz w:val="24"/>
                <w:szCs w:val="24"/>
              </w:rPr>
            </w:pPr>
            <w:r>
              <w:rPr>
                <w:sz w:val="24"/>
                <w:szCs w:val="24"/>
              </w:rPr>
              <w:t>Cục Đăng ký quốc gia giao dịch bảo đảm</w:t>
            </w:r>
          </w:p>
        </w:tc>
        <w:tc>
          <w:tcPr>
            <w:tcW w:w="2268" w:type="dxa"/>
            <w:tcBorders>
              <w:top w:val="single" w:sz="4" w:space="0" w:color="auto"/>
              <w:left w:val="single" w:sz="4" w:space="0" w:color="auto"/>
              <w:bottom w:val="single" w:sz="4" w:space="0" w:color="auto"/>
              <w:right w:val="single" w:sz="4" w:space="0" w:color="auto"/>
            </w:tcBorders>
            <w:vAlign w:val="center"/>
          </w:tcPr>
          <w:p w:rsidR="008C77EE" w:rsidRPr="009A0121" w:rsidRDefault="00DC1223" w:rsidP="009A0121">
            <w:pPr>
              <w:spacing w:before="60" w:after="60" w:line="264" w:lineRule="auto"/>
              <w:jc w:val="center"/>
              <w:rPr>
                <w:sz w:val="24"/>
                <w:szCs w:val="24"/>
                <w:lang w:val="nl-NL"/>
              </w:rPr>
            </w:pPr>
            <w:r>
              <w:rPr>
                <w:sz w:val="24"/>
                <w:szCs w:val="24"/>
                <w:lang w:val="nl-NL"/>
              </w:rPr>
              <w:t>Cục Công nghệ thông tin</w:t>
            </w:r>
          </w:p>
        </w:tc>
        <w:tc>
          <w:tcPr>
            <w:tcW w:w="1989" w:type="dxa"/>
            <w:tcBorders>
              <w:top w:val="single" w:sz="4" w:space="0" w:color="auto"/>
              <w:left w:val="single" w:sz="4" w:space="0" w:color="auto"/>
              <w:bottom w:val="single" w:sz="4" w:space="0" w:color="auto"/>
              <w:right w:val="single" w:sz="4" w:space="0" w:color="auto"/>
            </w:tcBorders>
            <w:vAlign w:val="center"/>
          </w:tcPr>
          <w:p w:rsidR="008C77EE" w:rsidRPr="009A0121" w:rsidRDefault="00DC1223" w:rsidP="009A0121">
            <w:pPr>
              <w:widowControl w:val="0"/>
              <w:spacing w:before="60" w:after="60" w:line="264" w:lineRule="auto"/>
              <w:jc w:val="center"/>
              <w:rPr>
                <w:sz w:val="24"/>
                <w:szCs w:val="24"/>
              </w:rPr>
            </w:pPr>
            <w:r>
              <w:rPr>
                <w:sz w:val="24"/>
                <w:szCs w:val="24"/>
              </w:rPr>
              <w:t>Cả năm</w:t>
            </w:r>
          </w:p>
        </w:tc>
        <w:tc>
          <w:tcPr>
            <w:tcW w:w="1813" w:type="dxa"/>
            <w:tcBorders>
              <w:top w:val="single" w:sz="4" w:space="0" w:color="auto"/>
              <w:left w:val="single" w:sz="4" w:space="0" w:color="auto"/>
              <w:bottom w:val="single" w:sz="4" w:space="0" w:color="auto"/>
              <w:right w:val="single" w:sz="4" w:space="0" w:color="auto"/>
            </w:tcBorders>
            <w:vAlign w:val="center"/>
          </w:tcPr>
          <w:p w:rsidR="008C77EE" w:rsidRDefault="00DC1223" w:rsidP="009A0121">
            <w:pPr>
              <w:spacing w:before="60" w:after="60" w:line="264" w:lineRule="auto"/>
              <w:jc w:val="center"/>
              <w:rPr>
                <w:sz w:val="24"/>
                <w:szCs w:val="24"/>
                <w:lang w:val="nl-NL"/>
              </w:rPr>
            </w:pPr>
            <w:r>
              <w:rPr>
                <w:sz w:val="24"/>
                <w:szCs w:val="24"/>
                <w:lang w:val="nl-NL"/>
              </w:rPr>
              <w:t>Hệ thống được đảm bảo hoạt động ổn định, thông suốt, an toàn, hiệu quả và được nghiên cứu phát triển</w:t>
            </w:r>
          </w:p>
        </w:tc>
        <w:tc>
          <w:tcPr>
            <w:tcW w:w="1396" w:type="dxa"/>
            <w:tcBorders>
              <w:top w:val="single" w:sz="4" w:space="0" w:color="auto"/>
              <w:left w:val="single" w:sz="4" w:space="0" w:color="auto"/>
              <w:bottom w:val="single" w:sz="4" w:space="0" w:color="auto"/>
              <w:right w:val="single" w:sz="4" w:space="0" w:color="auto"/>
            </w:tcBorders>
            <w:vAlign w:val="center"/>
          </w:tcPr>
          <w:p w:rsidR="008C77EE" w:rsidRPr="009A0121" w:rsidRDefault="00DC1223" w:rsidP="009A0121">
            <w:pPr>
              <w:spacing w:before="60" w:after="60" w:line="264" w:lineRule="auto"/>
              <w:jc w:val="center"/>
              <w:rPr>
                <w:sz w:val="24"/>
                <w:szCs w:val="24"/>
                <w:lang w:val="nl-NL"/>
              </w:rPr>
            </w:pPr>
            <w:r w:rsidRPr="009A0121">
              <w:rPr>
                <w:sz w:val="24"/>
                <w:szCs w:val="24"/>
                <w:lang w:val="nl-NL"/>
              </w:rPr>
              <w:t>Ngân sách nhà nước</w:t>
            </w:r>
          </w:p>
        </w:tc>
      </w:tr>
      <w:tr w:rsidR="00F92E2E"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both"/>
              <w:rPr>
                <w:sz w:val="24"/>
                <w:szCs w:val="24"/>
              </w:rPr>
            </w:pPr>
            <w:r w:rsidRPr="009A0121">
              <w:rPr>
                <w:sz w:val="24"/>
                <w:szCs w:val="24"/>
              </w:rPr>
              <w:t>Tiếp tục thực hiện có hiệu quả Hệ thống quản lý chất lượng theo tiêu chuẩn quốc gia TCVN ISO 9001:2008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92E2E" w:rsidRPr="009A0121" w:rsidRDefault="00F92E2E" w:rsidP="009A0121">
            <w:pPr>
              <w:widowControl w:val="0"/>
              <w:spacing w:before="60" w:after="60" w:line="264" w:lineRule="auto"/>
              <w:jc w:val="center"/>
              <w:rPr>
                <w:sz w:val="24"/>
                <w:szCs w:val="24"/>
              </w:rPr>
            </w:pPr>
            <w:r w:rsidRPr="009A0121">
              <w:rPr>
                <w:sz w:val="24"/>
                <w:szCs w:val="24"/>
              </w:rPr>
              <w:t>Các đơn vị thuộc Bộ đã ban hành Hệ thống quản lý chất lượng</w:t>
            </w:r>
          </w:p>
        </w:tc>
        <w:tc>
          <w:tcPr>
            <w:tcW w:w="2268"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Văn phòng Bộ</w:t>
            </w:r>
          </w:p>
        </w:tc>
        <w:tc>
          <w:tcPr>
            <w:tcW w:w="1989"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center"/>
              <w:rPr>
                <w:sz w:val="24"/>
                <w:szCs w:val="24"/>
                <w:lang w:val="vi-VN"/>
              </w:rPr>
            </w:pPr>
            <w:r w:rsidRPr="009A0121">
              <w:rPr>
                <w:sz w:val="24"/>
                <w:szCs w:val="24"/>
              </w:rPr>
              <w:t>Cả năm</w:t>
            </w:r>
          </w:p>
        </w:tc>
        <w:tc>
          <w:tcPr>
            <w:tcW w:w="1813"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Công văn, báo cáo, quyết định</w:t>
            </w:r>
          </w:p>
        </w:tc>
        <w:tc>
          <w:tcPr>
            <w:tcW w:w="139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Ngân sách nhà nước</w:t>
            </w:r>
          </w:p>
        </w:tc>
      </w:tr>
      <w:tr w:rsidR="00074E9A"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074E9A" w:rsidRPr="009A0121" w:rsidRDefault="00074E9A"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074E9A" w:rsidRPr="009A0121" w:rsidRDefault="00074E9A" w:rsidP="009A0121">
            <w:pPr>
              <w:widowControl w:val="0"/>
              <w:spacing w:before="60" w:after="60" w:line="264" w:lineRule="auto"/>
              <w:jc w:val="both"/>
              <w:rPr>
                <w:sz w:val="24"/>
                <w:szCs w:val="24"/>
              </w:rPr>
            </w:pPr>
            <w:r>
              <w:rPr>
                <w:sz w:val="24"/>
                <w:szCs w:val="24"/>
              </w:rPr>
              <w:t>Nghiên cứu, đề xuất ban hành Kế hoạch xây dựng, áp dụng</w:t>
            </w:r>
            <w:r w:rsidRPr="009A0121">
              <w:rPr>
                <w:sz w:val="24"/>
                <w:szCs w:val="24"/>
              </w:rPr>
              <w:t xml:space="preserve"> Hệ thống quản lý chất lượng theo tiêu chuẩn quốc gia TCVN ISO</w:t>
            </w:r>
            <w:r>
              <w:rPr>
                <w:sz w:val="24"/>
                <w:szCs w:val="24"/>
              </w:rPr>
              <w:t xml:space="preserve"> giai đoạn 2019-2021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74E9A" w:rsidRPr="009A0121" w:rsidRDefault="00074E9A" w:rsidP="009A0121">
            <w:pPr>
              <w:widowControl w:val="0"/>
              <w:spacing w:before="60" w:after="60" w:line="264" w:lineRule="auto"/>
              <w:jc w:val="center"/>
              <w:rPr>
                <w:sz w:val="24"/>
                <w:szCs w:val="24"/>
              </w:rPr>
            </w:pPr>
            <w:r>
              <w:rPr>
                <w:sz w:val="24"/>
                <w:szCs w:val="24"/>
              </w:rPr>
              <w:t>Văn phòng Bộ</w:t>
            </w:r>
          </w:p>
        </w:tc>
        <w:tc>
          <w:tcPr>
            <w:tcW w:w="2268" w:type="dxa"/>
            <w:tcBorders>
              <w:top w:val="single" w:sz="4" w:space="0" w:color="auto"/>
              <w:left w:val="single" w:sz="4" w:space="0" w:color="auto"/>
              <w:bottom w:val="single" w:sz="4" w:space="0" w:color="auto"/>
              <w:right w:val="single" w:sz="4" w:space="0" w:color="auto"/>
            </w:tcBorders>
            <w:vAlign w:val="center"/>
          </w:tcPr>
          <w:p w:rsidR="00074E9A" w:rsidRPr="009A0121" w:rsidRDefault="00074E9A" w:rsidP="009A0121">
            <w:pPr>
              <w:spacing w:before="60" w:after="60" w:line="264" w:lineRule="auto"/>
              <w:jc w:val="center"/>
              <w:rPr>
                <w:sz w:val="24"/>
                <w:szCs w:val="24"/>
                <w:lang w:val="nl-NL"/>
              </w:rPr>
            </w:pPr>
            <w:r>
              <w:rPr>
                <w:sz w:val="24"/>
                <w:szCs w:val="24"/>
                <w:lang w:val="nl-NL"/>
              </w:rPr>
              <w:t>Các đơn vị thuộc Bộ</w:t>
            </w:r>
          </w:p>
        </w:tc>
        <w:tc>
          <w:tcPr>
            <w:tcW w:w="1989" w:type="dxa"/>
            <w:tcBorders>
              <w:top w:val="single" w:sz="4" w:space="0" w:color="auto"/>
              <w:left w:val="single" w:sz="4" w:space="0" w:color="auto"/>
              <w:bottom w:val="single" w:sz="4" w:space="0" w:color="auto"/>
              <w:right w:val="single" w:sz="4" w:space="0" w:color="auto"/>
            </w:tcBorders>
            <w:vAlign w:val="center"/>
          </w:tcPr>
          <w:p w:rsidR="00074E9A" w:rsidRPr="009A0121" w:rsidRDefault="00074E9A" w:rsidP="009A0121">
            <w:pPr>
              <w:widowControl w:val="0"/>
              <w:spacing w:before="60" w:after="60" w:line="264" w:lineRule="auto"/>
              <w:jc w:val="center"/>
              <w:rPr>
                <w:sz w:val="24"/>
                <w:szCs w:val="24"/>
              </w:rPr>
            </w:pPr>
            <w:r>
              <w:rPr>
                <w:sz w:val="24"/>
                <w:szCs w:val="24"/>
              </w:rPr>
              <w:t>Quý I/2019</w:t>
            </w:r>
          </w:p>
        </w:tc>
        <w:tc>
          <w:tcPr>
            <w:tcW w:w="1813" w:type="dxa"/>
            <w:tcBorders>
              <w:top w:val="single" w:sz="4" w:space="0" w:color="auto"/>
              <w:left w:val="single" w:sz="4" w:space="0" w:color="auto"/>
              <w:bottom w:val="single" w:sz="4" w:space="0" w:color="auto"/>
              <w:right w:val="single" w:sz="4" w:space="0" w:color="auto"/>
            </w:tcBorders>
            <w:vAlign w:val="center"/>
          </w:tcPr>
          <w:p w:rsidR="00074E9A" w:rsidRPr="009A0121" w:rsidRDefault="00074E9A" w:rsidP="009A0121">
            <w:pPr>
              <w:spacing w:before="60" w:after="60" w:line="264" w:lineRule="auto"/>
              <w:jc w:val="center"/>
              <w:rPr>
                <w:sz w:val="24"/>
                <w:szCs w:val="24"/>
                <w:lang w:val="nl-NL"/>
              </w:rPr>
            </w:pPr>
            <w:r>
              <w:rPr>
                <w:sz w:val="24"/>
                <w:szCs w:val="24"/>
                <w:lang w:val="nl-NL"/>
              </w:rPr>
              <w:t>Quyết định của Bộ trưởng</w:t>
            </w:r>
          </w:p>
        </w:tc>
        <w:tc>
          <w:tcPr>
            <w:tcW w:w="1396" w:type="dxa"/>
            <w:tcBorders>
              <w:top w:val="single" w:sz="4" w:space="0" w:color="auto"/>
              <w:left w:val="single" w:sz="4" w:space="0" w:color="auto"/>
              <w:bottom w:val="single" w:sz="4" w:space="0" w:color="auto"/>
              <w:right w:val="single" w:sz="4" w:space="0" w:color="auto"/>
            </w:tcBorders>
            <w:vAlign w:val="center"/>
          </w:tcPr>
          <w:p w:rsidR="00074E9A" w:rsidRPr="009A0121" w:rsidRDefault="00074E9A" w:rsidP="009A0121">
            <w:pPr>
              <w:spacing w:before="60" w:after="60" w:line="264" w:lineRule="auto"/>
              <w:jc w:val="center"/>
              <w:rPr>
                <w:sz w:val="24"/>
                <w:szCs w:val="24"/>
                <w:lang w:val="nl-NL"/>
              </w:rPr>
            </w:pPr>
            <w:r w:rsidRPr="009A0121">
              <w:rPr>
                <w:sz w:val="24"/>
                <w:szCs w:val="24"/>
                <w:lang w:val="nl-NL"/>
              </w:rPr>
              <w:t>Ngân sách nhà nước</w:t>
            </w:r>
          </w:p>
        </w:tc>
      </w:tr>
      <w:tr w:rsidR="00F92E2E"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both"/>
              <w:rPr>
                <w:sz w:val="24"/>
                <w:szCs w:val="24"/>
              </w:rPr>
            </w:pPr>
            <w:r w:rsidRPr="009A0121">
              <w:rPr>
                <w:sz w:val="24"/>
                <w:szCs w:val="24"/>
              </w:rPr>
              <w:t xml:space="preserve">Nghiên cứu việc áp dụng Hệ thống </w:t>
            </w:r>
            <w:r w:rsidRPr="009A0121">
              <w:rPr>
                <w:sz w:val="24"/>
                <w:szCs w:val="24"/>
              </w:rPr>
              <w:lastRenderedPageBreak/>
              <w:t>quản lý chất lượng theo tiêu chuẩn quốc gia TCVN ISO 9001:2015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92E2E" w:rsidRPr="009A0121" w:rsidRDefault="00F92E2E" w:rsidP="009A0121">
            <w:pPr>
              <w:widowControl w:val="0"/>
              <w:spacing w:before="60" w:after="60" w:line="264" w:lineRule="auto"/>
              <w:jc w:val="center"/>
              <w:rPr>
                <w:sz w:val="24"/>
                <w:szCs w:val="24"/>
                <w:lang w:val="vi-VN"/>
              </w:rPr>
            </w:pPr>
            <w:r w:rsidRPr="009A0121">
              <w:rPr>
                <w:sz w:val="24"/>
                <w:szCs w:val="24"/>
                <w:lang w:val="vi-VN"/>
              </w:rPr>
              <w:lastRenderedPageBreak/>
              <w:t>Văn phòng Bộ</w:t>
            </w:r>
          </w:p>
        </w:tc>
        <w:tc>
          <w:tcPr>
            <w:tcW w:w="2268"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highlight w:val="yellow"/>
                <w:lang w:val="nl-NL"/>
              </w:rPr>
            </w:pPr>
            <w:r w:rsidRPr="009A0121">
              <w:rPr>
                <w:sz w:val="24"/>
                <w:szCs w:val="24"/>
                <w:lang w:val="nl-NL"/>
              </w:rPr>
              <w:t>Các đơn vị thuộc Bộ</w:t>
            </w:r>
          </w:p>
        </w:tc>
        <w:tc>
          <w:tcPr>
            <w:tcW w:w="1989"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center"/>
              <w:rPr>
                <w:sz w:val="24"/>
                <w:szCs w:val="24"/>
                <w:lang w:val="vi-VN"/>
              </w:rPr>
            </w:pPr>
            <w:r w:rsidRPr="009A0121">
              <w:rPr>
                <w:sz w:val="24"/>
                <w:szCs w:val="24"/>
              </w:rPr>
              <w:t>Cả năm</w:t>
            </w:r>
          </w:p>
        </w:tc>
        <w:tc>
          <w:tcPr>
            <w:tcW w:w="1813"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Công văn,</w:t>
            </w:r>
          </w:p>
          <w:p w:rsidR="00F92E2E" w:rsidRPr="009A0121" w:rsidRDefault="00F92E2E" w:rsidP="009A0121">
            <w:pPr>
              <w:spacing w:before="60" w:after="60" w:line="264" w:lineRule="auto"/>
              <w:jc w:val="center"/>
              <w:rPr>
                <w:sz w:val="24"/>
                <w:szCs w:val="24"/>
                <w:lang w:val="nl-NL"/>
              </w:rPr>
            </w:pPr>
            <w:r w:rsidRPr="009A0121">
              <w:rPr>
                <w:sz w:val="24"/>
                <w:szCs w:val="24"/>
                <w:lang w:val="nl-NL"/>
              </w:rPr>
              <w:lastRenderedPageBreak/>
              <w:t>báo cáo</w:t>
            </w:r>
          </w:p>
        </w:tc>
        <w:tc>
          <w:tcPr>
            <w:tcW w:w="139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lastRenderedPageBreak/>
              <w:t xml:space="preserve">Ngân sách </w:t>
            </w:r>
            <w:r w:rsidRPr="009A0121">
              <w:rPr>
                <w:sz w:val="24"/>
                <w:szCs w:val="24"/>
                <w:lang w:val="nl-NL"/>
              </w:rPr>
              <w:lastRenderedPageBreak/>
              <w:t>nhà nước</w:t>
            </w:r>
          </w:p>
        </w:tc>
      </w:tr>
      <w:tr w:rsidR="00F92E2E" w:rsidRPr="009A0121" w:rsidTr="00952D17">
        <w:tc>
          <w:tcPr>
            <w:tcW w:w="14605" w:type="dxa"/>
            <w:gridSpan w:val="7"/>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both"/>
              <w:rPr>
                <w:sz w:val="24"/>
                <w:szCs w:val="24"/>
                <w:lang w:val="nl-NL"/>
              </w:rPr>
            </w:pPr>
            <w:r w:rsidRPr="009A0121">
              <w:rPr>
                <w:b/>
                <w:sz w:val="24"/>
                <w:szCs w:val="24"/>
              </w:rPr>
              <w:lastRenderedPageBreak/>
              <w:t>VII.  Công tác chỉ đạo, điều hành cải cách hành chính</w:t>
            </w:r>
          </w:p>
        </w:tc>
      </w:tr>
      <w:tr w:rsidR="00F92E2E"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both"/>
              <w:rPr>
                <w:b/>
                <w:sz w:val="24"/>
                <w:szCs w:val="24"/>
              </w:rPr>
            </w:pPr>
            <w:r w:rsidRPr="009A0121">
              <w:rPr>
                <w:sz w:val="24"/>
                <w:szCs w:val="24"/>
              </w:rPr>
              <w:t>Tiếp tục quán triệt, triển khai thực hiện có hiệu quả các văn bản, chỉ đạo chung về cải cách hành chính của Chính phủ, Thủ tướng Chính phủ, Bộ Nội vụ. Tổ chức giao ban công tác cải cách hành chính hoặc thực hiện lồng ghép nội dung vào các cuộc họp giao ban cấp vụ, giao ban Thủ trưởng các đơn vị thuộc Bộ định kỳ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92E2E" w:rsidRPr="009A0121" w:rsidRDefault="00F92E2E" w:rsidP="009A0121">
            <w:pPr>
              <w:widowControl w:val="0"/>
              <w:spacing w:before="60" w:after="60" w:line="264" w:lineRule="auto"/>
              <w:jc w:val="center"/>
              <w:rPr>
                <w:sz w:val="24"/>
                <w:szCs w:val="24"/>
              </w:rPr>
            </w:pPr>
            <w:r w:rsidRPr="009A0121">
              <w:rPr>
                <w:sz w:val="24"/>
                <w:szCs w:val="24"/>
              </w:rPr>
              <w:t>Văn phòng Bộ</w:t>
            </w:r>
          </w:p>
        </w:tc>
        <w:tc>
          <w:tcPr>
            <w:tcW w:w="2268"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ind w:left="-108" w:right="-40"/>
              <w:jc w:val="center"/>
              <w:rPr>
                <w:sz w:val="24"/>
                <w:szCs w:val="24"/>
              </w:rPr>
            </w:pPr>
            <w:r w:rsidRPr="009A0121">
              <w:rPr>
                <w:sz w:val="24"/>
                <w:szCs w:val="24"/>
              </w:rPr>
              <w:t>Các đơn vị thuộc Bộ có liên quan</w:t>
            </w:r>
          </w:p>
        </w:tc>
        <w:tc>
          <w:tcPr>
            <w:tcW w:w="1989"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center"/>
              <w:rPr>
                <w:sz w:val="24"/>
                <w:szCs w:val="24"/>
              </w:rPr>
            </w:pPr>
            <w:r w:rsidRPr="009A0121">
              <w:rPr>
                <w:sz w:val="24"/>
                <w:szCs w:val="24"/>
              </w:rPr>
              <w:t>Cả năm</w:t>
            </w:r>
          </w:p>
        </w:tc>
        <w:tc>
          <w:tcPr>
            <w:tcW w:w="1813"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Báo cáo, công văn, Hội nghị</w:t>
            </w:r>
          </w:p>
        </w:tc>
        <w:tc>
          <w:tcPr>
            <w:tcW w:w="139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Ngân sách nhà nước</w:t>
            </w:r>
          </w:p>
        </w:tc>
      </w:tr>
      <w:tr w:rsidR="00F92E2E"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both"/>
              <w:rPr>
                <w:sz w:val="24"/>
                <w:szCs w:val="24"/>
              </w:rPr>
            </w:pPr>
            <w:r w:rsidRPr="009A0121">
              <w:rPr>
                <w:sz w:val="24"/>
                <w:szCs w:val="24"/>
              </w:rPr>
              <w:t xml:space="preserve">Tích cực thực hiện các hoạt động tuyên truyền cải cách hành chính tại Bộ, trong đó chú trọng </w:t>
            </w:r>
            <w:r w:rsidRPr="009A0121">
              <w:rPr>
                <w:sz w:val="24"/>
                <w:szCs w:val="24"/>
                <w:lang w:val="nl-NL" w:eastAsia="zh-CN"/>
              </w:rPr>
              <w:t>cải tiến và nâng cao chất lượng thông tin trên Trang thông tin Cải cách hành chính thuộc Cổng thông tin điện tử của Bộ</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92E2E" w:rsidRPr="009A0121" w:rsidRDefault="00F92E2E" w:rsidP="009A0121">
            <w:pPr>
              <w:widowControl w:val="0"/>
              <w:spacing w:before="60" w:after="60" w:line="264" w:lineRule="auto"/>
              <w:jc w:val="center"/>
              <w:rPr>
                <w:sz w:val="24"/>
                <w:szCs w:val="24"/>
              </w:rPr>
            </w:pPr>
            <w:r w:rsidRPr="009A0121">
              <w:rPr>
                <w:sz w:val="24"/>
                <w:szCs w:val="24"/>
              </w:rPr>
              <w:t>Văn phòng Bộ</w:t>
            </w:r>
          </w:p>
        </w:tc>
        <w:tc>
          <w:tcPr>
            <w:tcW w:w="2268"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ind w:left="-108" w:right="-40"/>
              <w:jc w:val="center"/>
              <w:rPr>
                <w:sz w:val="24"/>
                <w:szCs w:val="24"/>
              </w:rPr>
            </w:pPr>
            <w:r w:rsidRPr="009A0121">
              <w:rPr>
                <w:sz w:val="24"/>
                <w:szCs w:val="24"/>
              </w:rPr>
              <w:t>Vụ Phổ biến, giáo dục pháp luật; Cục Công nghệ thông tin và các đơn vị thuộc Bộ có liên quan</w:t>
            </w:r>
          </w:p>
        </w:tc>
        <w:tc>
          <w:tcPr>
            <w:tcW w:w="1989"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center"/>
              <w:rPr>
                <w:sz w:val="24"/>
                <w:szCs w:val="24"/>
              </w:rPr>
            </w:pPr>
            <w:r w:rsidRPr="009A0121">
              <w:rPr>
                <w:sz w:val="24"/>
                <w:szCs w:val="24"/>
              </w:rPr>
              <w:t>Cả năm</w:t>
            </w:r>
          </w:p>
        </w:tc>
        <w:tc>
          <w:tcPr>
            <w:tcW w:w="1813"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Báo cáo, công văn, Hội nghị, Tin bài</w:t>
            </w:r>
          </w:p>
        </w:tc>
        <w:tc>
          <w:tcPr>
            <w:tcW w:w="139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Ngân sách nhà nước</w:t>
            </w:r>
          </w:p>
        </w:tc>
      </w:tr>
      <w:tr w:rsidR="00F92E2E"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both"/>
              <w:rPr>
                <w:color w:val="000000"/>
                <w:sz w:val="24"/>
                <w:szCs w:val="24"/>
              </w:rPr>
            </w:pPr>
            <w:r w:rsidRPr="009A0121">
              <w:rPr>
                <w:sz w:val="24"/>
                <w:szCs w:val="24"/>
              </w:rPr>
              <w:t>Tiếp tục thực hiện có hiệu quả việc bồi dưỡng kiến thức, nghiệp vụ về thực hiện cải cách hành chính tại Bộ Tư pháp</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92E2E" w:rsidRPr="009A0121" w:rsidRDefault="00F92E2E" w:rsidP="009A0121">
            <w:pPr>
              <w:widowControl w:val="0"/>
              <w:spacing w:before="60" w:after="60" w:line="264" w:lineRule="auto"/>
              <w:jc w:val="center"/>
              <w:rPr>
                <w:sz w:val="24"/>
                <w:szCs w:val="24"/>
              </w:rPr>
            </w:pPr>
            <w:r w:rsidRPr="009A0121">
              <w:rPr>
                <w:sz w:val="24"/>
                <w:szCs w:val="24"/>
              </w:rPr>
              <w:t>Văn phòng Bộ</w:t>
            </w:r>
          </w:p>
        </w:tc>
        <w:tc>
          <w:tcPr>
            <w:tcW w:w="2268"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ind w:left="-108" w:right="-40"/>
              <w:jc w:val="center"/>
              <w:rPr>
                <w:sz w:val="24"/>
                <w:szCs w:val="24"/>
              </w:rPr>
            </w:pPr>
            <w:r w:rsidRPr="009A0121">
              <w:rPr>
                <w:sz w:val="24"/>
                <w:szCs w:val="24"/>
              </w:rPr>
              <w:t>Các đơn vị thuộc Bộ có liên quan</w:t>
            </w:r>
          </w:p>
        </w:tc>
        <w:tc>
          <w:tcPr>
            <w:tcW w:w="1989"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center"/>
              <w:rPr>
                <w:sz w:val="24"/>
                <w:szCs w:val="24"/>
              </w:rPr>
            </w:pPr>
            <w:r w:rsidRPr="009A0121">
              <w:rPr>
                <w:sz w:val="24"/>
                <w:szCs w:val="24"/>
              </w:rPr>
              <w:t>Cả năm</w:t>
            </w:r>
          </w:p>
        </w:tc>
        <w:tc>
          <w:tcPr>
            <w:tcW w:w="1813"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Hội nghị, Tọa đàm</w:t>
            </w:r>
          </w:p>
        </w:tc>
        <w:tc>
          <w:tcPr>
            <w:tcW w:w="139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Ngân sách nhà nước</w:t>
            </w:r>
          </w:p>
        </w:tc>
      </w:tr>
      <w:tr w:rsidR="00F92E2E"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F92E2E" w:rsidRPr="007F7881" w:rsidRDefault="00F92E2E" w:rsidP="009A0121">
            <w:pPr>
              <w:spacing w:before="60" w:after="60" w:line="264" w:lineRule="auto"/>
              <w:jc w:val="both"/>
              <w:rPr>
                <w:color w:val="000000"/>
                <w:spacing w:val="-8"/>
                <w:sz w:val="24"/>
                <w:szCs w:val="24"/>
              </w:rPr>
            </w:pPr>
            <w:r w:rsidRPr="007F7881">
              <w:rPr>
                <w:spacing w:val="-8"/>
                <w:sz w:val="24"/>
                <w:szCs w:val="24"/>
              </w:rPr>
              <w:t>Tiếp tục gắn việc thực hiện nhiệm vụ cải cách hành chính với công tác thi đua, khen thưởng tại Bộ. Khuyến khích việc đề xuất và áp dụng sáng kiến trong công tác cải cách hành chính</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92E2E" w:rsidRPr="009A0121" w:rsidRDefault="00F92E2E" w:rsidP="009A0121">
            <w:pPr>
              <w:widowControl w:val="0"/>
              <w:spacing w:before="60" w:after="60" w:line="264" w:lineRule="auto"/>
              <w:jc w:val="center"/>
              <w:rPr>
                <w:sz w:val="24"/>
                <w:szCs w:val="24"/>
              </w:rPr>
            </w:pPr>
            <w:r w:rsidRPr="009A0121">
              <w:rPr>
                <w:sz w:val="24"/>
                <w:szCs w:val="24"/>
              </w:rPr>
              <w:t>Các đơn vị thuộc Bộ</w:t>
            </w:r>
          </w:p>
        </w:tc>
        <w:tc>
          <w:tcPr>
            <w:tcW w:w="2268" w:type="dxa"/>
            <w:tcBorders>
              <w:top w:val="single" w:sz="4" w:space="0" w:color="auto"/>
              <w:left w:val="single" w:sz="4" w:space="0" w:color="auto"/>
              <w:bottom w:val="single" w:sz="4" w:space="0" w:color="auto"/>
              <w:right w:val="single" w:sz="4" w:space="0" w:color="auto"/>
            </w:tcBorders>
          </w:tcPr>
          <w:p w:rsidR="00F92E2E" w:rsidRPr="009A0121" w:rsidRDefault="00F92E2E" w:rsidP="009A0121">
            <w:pPr>
              <w:widowControl w:val="0"/>
              <w:spacing w:before="60" w:after="60" w:line="264" w:lineRule="auto"/>
              <w:jc w:val="center"/>
              <w:rPr>
                <w:sz w:val="24"/>
                <w:szCs w:val="24"/>
              </w:rPr>
            </w:pPr>
            <w:r w:rsidRPr="009A0121">
              <w:rPr>
                <w:sz w:val="24"/>
                <w:szCs w:val="24"/>
              </w:rPr>
              <w:t>Văn phòng Bộ,  Vụ Thi đua - Khen thưởng và các đơn vị thuộc Bộ có liên quan</w:t>
            </w:r>
          </w:p>
        </w:tc>
        <w:tc>
          <w:tcPr>
            <w:tcW w:w="1989"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center"/>
              <w:rPr>
                <w:sz w:val="24"/>
                <w:szCs w:val="24"/>
              </w:rPr>
            </w:pPr>
            <w:r w:rsidRPr="009A0121">
              <w:rPr>
                <w:sz w:val="24"/>
                <w:szCs w:val="24"/>
              </w:rPr>
              <w:t>Cả năm</w:t>
            </w:r>
          </w:p>
        </w:tc>
        <w:tc>
          <w:tcPr>
            <w:tcW w:w="1813"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 xml:space="preserve">Báo cáo, quyết định, công văn </w:t>
            </w:r>
          </w:p>
        </w:tc>
        <w:tc>
          <w:tcPr>
            <w:tcW w:w="139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Ngân sách nhà nước</w:t>
            </w:r>
          </w:p>
        </w:tc>
      </w:tr>
      <w:tr w:rsidR="00F92E2E"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F84D96">
            <w:pPr>
              <w:spacing w:before="60" w:after="60" w:line="264" w:lineRule="auto"/>
              <w:ind w:hanging="18"/>
              <w:jc w:val="both"/>
              <w:rPr>
                <w:sz w:val="24"/>
                <w:szCs w:val="24"/>
                <w:lang w:val="nl-NL"/>
              </w:rPr>
            </w:pPr>
            <w:r w:rsidRPr="009A0121">
              <w:rPr>
                <w:sz w:val="24"/>
                <w:szCs w:val="24"/>
              </w:rPr>
              <w:t>Ban hành và tổ chức thực hiện có hiệu quả Kế hoạch kiểm tra công tác cải cách hành chính của các đơn vị thuộc Bộ Tư pháp năm 2019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92E2E" w:rsidRPr="009A0121" w:rsidRDefault="00F92E2E" w:rsidP="009A0121">
            <w:pPr>
              <w:widowControl w:val="0"/>
              <w:spacing w:before="60" w:after="60" w:line="264" w:lineRule="auto"/>
              <w:jc w:val="center"/>
              <w:rPr>
                <w:sz w:val="24"/>
                <w:szCs w:val="24"/>
              </w:rPr>
            </w:pPr>
            <w:r w:rsidRPr="009A0121">
              <w:rPr>
                <w:sz w:val="24"/>
                <w:szCs w:val="24"/>
              </w:rPr>
              <w:t>Văn phòng Bộ</w:t>
            </w:r>
          </w:p>
        </w:tc>
        <w:tc>
          <w:tcPr>
            <w:tcW w:w="2268"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ind w:left="-108" w:right="-40"/>
              <w:jc w:val="center"/>
              <w:rPr>
                <w:sz w:val="24"/>
                <w:szCs w:val="24"/>
              </w:rPr>
            </w:pPr>
            <w:r w:rsidRPr="009A0121">
              <w:rPr>
                <w:sz w:val="24"/>
                <w:szCs w:val="24"/>
              </w:rPr>
              <w:t>Các đơn vị thuộc Bộ có liên quan</w:t>
            </w:r>
          </w:p>
        </w:tc>
        <w:tc>
          <w:tcPr>
            <w:tcW w:w="1989"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center"/>
              <w:rPr>
                <w:sz w:val="24"/>
                <w:szCs w:val="24"/>
              </w:rPr>
            </w:pPr>
            <w:r w:rsidRPr="009A0121">
              <w:rPr>
                <w:sz w:val="24"/>
                <w:szCs w:val="24"/>
              </w:rPr>
              <w:t>Tháng 3/2019</w:t>
            </w:r>
          </w:p>
        </w:tc>
        <w:tc>
          <w:tcPr>
            <w:tcW w:w="1813"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Quyết định</w:t>
            </w:r>
          </w:p>
        </w:tc>
        <w:tc>
          <w:tcPr>
            <w:tcW w:w="139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Ngân sách nhà nước</w:t>
            </w:r>
          </w:p>
        </w:tc>
      </w:tr>
      <w:tr w:rsidR="00F92E2E" w:rsidRPr="009A0121" w:rsidTr="00952D17">
        <w:tc>
          <w:tcPr>
            <w:tcW w:w="670"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numPr>
                <w:ilvl w:val="0"/>
                <w:numId w:val="1"/>
              </w:numPr>
              <w:spacing w:before="60" w:after="60" w:line="264" w:lineRule="auto"/>
              <w:jc w:val="both"/>
              <w:rPr>
                <w:sz w:val="24"/>
                <w:szCs w:val="24"/>
                <w:lang w:val="nl-NL"/>
              </w:rPr>
            </w:pPr>
          </w:p>
        </w:tc>
        <w:tc>
          <w:tcPr>
            <w:tcW w:w="377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F84D96">
            <w:pPr>
              <w:widowControl w:val="0"/>
              <w:spacing w:before="60" w:after="60" w:line="264" w:lineRule="auto"/>
              <w:jc w:val="both"/>
              <w:rPr>
                <w:sz w:val="24"/>
                <w:szCs w:val="24"/>
              </w:rPr>
            </w:pPr>
            <w:r w:rsidRPr="009A0121">
              <w:rPr>
                <w:sz w:val="24"/>
                <w:szCs w:val="24"/>
              </w:rPr>
              <w:t>Hoàn thành Đề án khoa học cấp Bộ “Xây dựng tiêu chí, mô hình, quy trình và phương pháp đo lường sự hài lòng của người dân đối với các dịch vụ công thuộc lĩnh vực quản lý của Bộ Tư pháp”</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92E2E" w:rsidRPr="009A0121" w:rsidRDefault="00F92E2E" w:rsidP="009A0121">
            <w:pPr>
              <w:widowControl w:val="0"/>
              <w:spacing w:before="60" w:after="60" w:line="264" w:lineRule="auto"/>
              <w:jc w:val="center"/>
              <w:rPr>
                <w:sz w:val="24"/>
                <w:szCs w:val="24"/>
              </w:rPr>
            </w:pPr>
            <w:r w:rsidRPr="009A0121">
              <w:rPr>
                <w:sz w:val="24"/>
                <w:szCs w:val="24"/>
              </w:rPr>
              <w:t>Văn phòng Bộ</w:t>
            </w:r>
          </w:p>
        </w:tc>
        <w:tc>
          <w:tcPr>
            <w:tcW w:w="2268"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ind w:left="-108" w:right="-40"/>
              <w:jc w:val="center"/>
              <w:rPr>
                <w:sz w:val="24"/>
                <w:szCs w:val="24"/>
              </w:rPr>
            </w:pPr>
            <w:r w:rsidRPr="009A0121">
              <w:rPr>
                <w:sz w:val="24"/>
                <w:szCs w:val="24"/>
              </w:rPr>
              <w:t>Các đơn vị thuộc Bộ có liên quan</w:t>
            </w:r>
          </w:p>
        </w:tc>
        <w:tc>
          <w:tcPr>
            <w:tcW w:w="1989"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widowControl w:val="0"/>
              <w:spacing w:before="60" w:after="60" w:line="264" w:lineRule="auto"/>
              <w:jc w:val="center"/>
              <w:rPr>
                <w:sz w:val="24"/>
                <w:szCs w:val="24"/>
              </w:rPr>
            </w:pPr>
            <w:r w:rsidRPr="009A0121">
              <w:rPr>
                <w:sz w:val="24"/>
                <w:szCs w:val="24"/>
              </w:rPr>
              <w:t>Cả năm</w:t>
            </w:r>
          </w:p>
        </w:tc>
        <w:tc>
          <w:tcPr>
            <w:tcW w:w="1813"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rPr>
            </w:pPr>
            <w:r w:rsidRPr="009A0121">
              <w:rPr>
                <w:sz w:val="24"/>
                <w:szCs w:val="24"/>
              </w:rPr>
              <w:t>Dự thảo Đề án</w:t>
            </w:r>
          </w:p>
        </w:tc>
        <w:tc>
          <w:tcPr>
            <w:tcW w:w="1396" w:type="dxa"/>
            <w:tcBorders>
              <w:top w:val="single" w:sz="4" w:space="0" w:color="auto"/>
              <w:left w:val="single" w:sz="4" w:space="0" w:color="auto"/>
              <w:bottom w:val="single" w:sz="4" w:space="0" w:color="auto"/>
              <w:right w:val="single" w:sz="4" w:space="0" w:color="auto"/>
            </w:tcBorders>
            <w:vAlign w:val="center"/>
          </w:tcPr>
          <w:p w:rsidR="00F92E2E" w:rsidRPr="009A0121" w:rsidRDefault="00F92E2E" w:rsidP="009A0121">
            <w:pPr>
              <w:spacing w:before="60" w:after="60" w:line="264" w:lineRule="auto"/>
              <w:jc w:val="center"/>
              <w:rPr>
                <w:sz w:val="24"/>
                <w:szCs w:val="24"/>
                <w:lang w:val="nl-NL"/>
              </w:rPr>
            </w:pPr>
            <w:r w:rsidRPr="009A0121">
              <w:rPr>
                <w:sz w:val="24"/>
                <w:szCs w:val="24"/>
                <w:lang w:val="nl-NL"/>
              </w:rPr>
              <w:t>Ngân sách nhà nước</w:t>
            </w:r>
          </w:p>
        </w:tc>
      </w:tr>
    </w:tbl>
    <w:p w:rsidR="00E206ED" w:rsidRPr="00B43D6F" w:rsidRDefault="00E206ED" w:rsidP="00E206ED"/>
    <w:p w:rsidR="00B651FE" w:rsidRDefault="00B651FE"/>
    <w:sectPr w:rsidR="00B651FE" w:rsidSect="00111CE5">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021" w:right="1021" w:bottom="1021" w:left="9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4FE" w:rsidRDefault="00E114FE" w:rsidP="004E5547">
      <w:r>
        <w:separator/>
      </w:r>
    </w:p>
  </w:endnote>
  <w:endnote w:type="continuationSeparator" w:id="1">
    <w:p w:rsidR="00E114FE" w:rsidRDefault="00E114FE" w:rsidP="004E5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Times New Roman Italic">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369" w:rsidRDefault="00A71F82" w:rsidP="00760E0A">
    <w:pPr>
      <w:pStyle w:val="Footer"/>
      <w:framePr w:wrap="around" w:vAnchor="text" w:hAnchor="margin" w:xAlign="right" w:y="1"/>
      <w:rPr>
        <w:rStyle w:val="PageNumber"/>
      </w:rPr>
    </w:pPr>
    <w:r>
      <w:rPr>
        <w:rStyle w:val="PageNumber"/>
      </w:rPr>
      <w:fldChar w:fldCharType="begin"/>
    </w:r>
    <w:r w:rsidR="00BB1EC1">
      <w:rPr>
        <w:rStyle w:val="PageNumber"/>
      </w:rPr>
      <w:instrText xml:space="preserve">PAGE  </w:instrText>
    </w:r>
    <w:r>
      <w:rPr>
        <w:rStyle w:val="PageNumber"/>
      </w:rPr>
      <w:fldChar w:fldCharType="end"/>
    </w:r>
  </w:p>
  <w:p w:rsidR="004E6369" w:rsidRDefault="00E114FE" w:rsidP="00760E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369" w:rsidRDefault="00A71F82" w:rsidP="00760E0A">
    <w:pPr>
      <w:pStyle w:val="Footer"/>
      <w:framePr w:wrap="around" w:vAnchor="text" w:hAnchor="margin" w:xAlign="right" w:y="1"/>
      <w:rPr>
        <w:rStyle w:val="PageNumber"/>
      </w:rPr>
    </w:pPr>
    <w:r>
      <w:rPr>
        <w:rStyle w:val="PageNumber"/>
      </w:rPr>
      <w:fldChar w:fldCharType="begin"/>
    </w:r>
    <w:r w:rsidR="00BB1EC1">
      <w:rPr>
        <w:rStyle w:val="PageNumber"/>
      </w:rPr>
      <w:instrText xml:space="preserve">PAGE  </w:instrText>
    </w:r>
    <w:r>
      <w:rPr>
        <w:rStyle w:val="PageNumber"/>
      </w:rPr>
      <w:fldChar w:fldCharType="separate"/>
    </w:r>
    <w:r w:rsidR="007F7881">
      <w:rPr>
        <w:rStyle w:val="PageNumber"/>
        <w:noProof/>
      </w:rPr>
      <w:t>8</w:t>
    </w:r>
    <w:r>
      <w:rPr>
        <w:rStyle w:val="PageNumber"/>
      </w:rPr>
      <w:fldChar w:fldCharType="end"/>
    </w:r>
  </w:p>
  <w:p w:rsidR="004E6369" w:rsidRDefault="00E114FE" w:rsidP="00760E0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547" w:rsidRDefault="004E55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4FE" w:rsidRDefault="00E114FE" w:rsidP="004E5547">
      <w:r>
        <w:separator/>
      </w:r>
    </w:p>
  </w:footnote>
  <w:footnote w:type="continuationSeparator" w:id="1">
    <w:p w:rsidR="00E114FE" w:rsidRDefault="00E114FE" w:rsidP="004E55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547" w:rsidRDefault="004E55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547" w:rsidRDefault="004E5547">
    <w:pPr>
      <w:pStyle w:val="Header"/>
    </w:pPr>
  </w:p>
  <w:p w:rsidR="0010474B" w:rsidRDefault="0010474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547" w:rsidRDefault="004E55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42CB"/>
    <w:multiLevelType w:val="hybridMultilevel"/>
    <w:tmpl w:val="4F362AFC"/>
    <w:lvl w:ilvl="0" w:tplc="6198A07E">
      <w:start w:val="1"/>
      <w:numFmt w:val="decimal"/>
      <w:lvlText w:val="%1."/>
      <w:lvlJc w:val="center"/>
      <w:pPr>
        <w:tabs>
          <w:tab w:val="num" w:pos="608"/>
        </w:tabs>
        <w:ind w:left="60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206ED"/>
    <w:rsid w:val="00027D98"/>
    <w:rsid w:val="0004305E"/>
    <w:rsid w:val="00074E9A"/>
    <w:rsid w:val="0010474B"/>
    <w:rsid w:val="001377C5"/>
    <w:rsid w:val="001F1A75"/>
    <w:rsid w:val="002F279E"/>
    <w:rsid w:val="00333DAD"/>
    <w:rsid w:val="003F3F45"/>
    <w:rsid w:val="00412C62"/>
    <w:rsid w:val="004245AB"/>
    <w:rsid w:val="004308E7"/>
    <w:rsid w:val="004B26D8"/>
    <w:rsid w:val="004E5547"/>
    <w:rsid w:val="00500B2B"/>
    <w:rsid w:val="00516E97"/>
    <w:rsid w:val="005834BC"/>
    <w:rsid w:val="005B6827"/>
    <w:rsid w:val="00612818"/>
    <w:rsid w:val="00681944"/>
    <w:rsid w:val="006D62A3"/>
    <w:rsid w:val="006E3235"/>
    <w:rsid w:val="007315E3"/>
    <w:rsid w:val="007B2F83"/>
    <w:rsid w:val="007B6373"/>
    <w:rsid w:val="007C4E34"/>
    <w:rsid w:val="007F7881"/>
    <w:rsid w:val="008A3683"/>
    <w:rsid w:val="008C77EE"/>
    <w:rsid w:val="009145FB"/>
    <w:rsid w:val="00952D17"/>
    <w:rsid w:val="00967A95"/>
    <w:rsid w:val="009A0121"/>
    <w:rsid w:val="00A10E47"/>
    <w:rsid w:val="00A36FA1"/>
    <w:rsid w:val="00A518E3"/>
    <w:rsid w:val="00A71F82"/>
    <w:rsid w:val="00A96A91"/>
    <w:rsid w:val="00AB1F95"/>
    <w:rsid w:val="00B5027D"/>
    <w:rsid w:val="00B651FE"/>
    <w:rsid w:val="00BA0F88"/>
    <w:rsid w:val="00BB1EC1"/>
    <w:rsid w:val="00BC63FB"/>
    <w:rsid w:val="00BD218D"/>
    <w:rsid w:val="00C0724D"/>
    <w:rsid w:val="00C7566E"/>
    <w:rsid w:val="00C761F9"/>
    <w:rsid w:val="00CA153E"/>
    <w:rsid w:val="00D07C84"/>
    <w:rsid w:val="00D86AA3"/>
    <w:rsid w:val="00DB5035"/>
    <w:rsid w:val="00DC1223"/>
    <w:rsid w:val="00E114FE"/>
    <w:rsid w:val="00E206ED"/>
    <w:rsid w:val="00EA55EA"/>
    <w:rsid w:val="00F05023"/>
    <w:rsid w:val="00F37C01"/>
    <w:rsid w:val="00F42D63"/>
    <w:rsid w:val="00F509AC"/>
    <w:rsid w:val="00F84D96"/>
    <w:rsid w:val="00F92E2E"/>
    <w:rsid w:val="00FA2A06"/>
    <w:rsid w:val="00FF09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6ED"/>
    <w:pPr>
      <w:spacing w:before="0" w:after="0"/>
      <w:ind w:firstLine="0"/>
    </w:pPr>
    <w:rPr>
      <w:rFonts w:ascii="Times New Roman" w:eastAsia="Times New Roman" w:hAnsi="Times New Roman" w:cs="Times New Roman"/>
      <w:sz w:val="28"/>
      <w:szCs w:val="28"/>
    </w:rPr>
  </w:style>
  <w:style w:type="paragraph" w:styleId="Heading1">
    <w:name w:val="heading 1"/>
    <w:basedOn w:val="Normal"/>
    <w:link w:val="Heading1Char"/>
    <w:uiPriority w:val="9"/>
    <w:qFormat/>
    <w:rsid w:val="00E206E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6ED"/>
    <w:rPr>
      <w:rFonts w:ascii="Times New Roman" w:eastAsia="Times New Roman" w:hAnsi="Times New Roman" w:cs="Times New Roman"/>
      <w:b/>
      <w:bCs/>
      <w:kern w:val="36"/>
      <w:sz w:val="48"/>
      <w:szCs w:val="48"/>
    </w:rPr>
  </w:style>
  <w:style w:type="paragraph" w:styleId="Footer">
    <w:name w:val="footer"/>
    <w:basedOn w:val="Normal"/>
    <w:link w:val="FooterChar"/>
    <w:rsid w:val="00E206ED"/>
    <w:pPr>
      <w:tabs>
        <w:tab w:val="center" w:pos="4320"/>
        <w:tab w:val="right" w:pos="8640"/>
      </w:tabs>
    </w:pPr>
    <w:rPr>
      <w:sz w:val="24"/>
      <w:szCs w:val="24"/>
    </w:rPr>
  </w:style>
  <w:style w:type="character" w:customStyle="1" w:styleId="FooterChar">
    <w:name w:val="Footer Char"/>
    <w:basedOn w:val="DefaultParagraphFont"/>
    <w:link w:val="Footer"/>
    <w:rsid w:val="00E206ED"/>
    <w:rPr>
      <w:rFonts w:ascii="Times New Roman" w:eastAsia="Times New Roman" w:hAnsi="Times New Roman" w:cs="Times New Roman"/>
      <w:sz w:val="24"/>
      <w:szCs w:val="24"/>
    </w:rPr>
  </w:style>
  <w:style w:type="character" w:styleId="PageNumber">
    <w:name w:val="page number"/>
    <w:basedOn w:val="DefaultParagraphFont"/>
    <w:rsid w:val="00E206ED"/>
  </w:style>
  <w:style w:type="paragraph" w:styleId="NormalWeb">
    <w:name w:val="Normal (Web)"/>
    <w:basedOn w:val="Normal"/>
    <w:rsid w:val="00E206ED"/>
    <w:pPr>
      <w:suppressAutoHyphens/>
      <w:spacing w:before="28" w:after="28" w:line="100" w:lineRule="atLeast"/>
    </w:pPr>
    <w:rPr>
      <w:kern w:val="1"/>
      <w:sz w:val="24"/>
      <w:szCs w:val="24"/>
    </w:rPr>
  </w:style>
  <w:style w:type="character" w:customStyle="1" w:styleId="normal0">
    <w:name w:val="normal"/>
    <w:basedOn w:val="DefaultParagraphFont"/>
    <w:rsid w:val="00E206ED"/>
  </w:style>
  <w:style w:type="paragraph" w:styleId="BodyText">
    <w:name w:val="Body Text"/>
    <w:basedOn w:val="Normal"/>
    <w:link w:val="BodyTextChar"/>
    <w:rsid w:val="002F279E"/>
    <w:pPr>
      <w:keepNext/>
      <w:spacing w:before="120"/>
      <w:ind w:firstLine="720"/>
      <w:jc w:val="both"/>
    </w:pPr>
    <w:rPr>
      <w:szCs w:val="20"/>
    </w:rPr>
  </w:style>
  <w:style w:type="character" w:customStyle="1" w:styleId="BodyTextChar">
    <w:name w:val="Body Text Char"/>
    <w:basedOn w:val="DefaultParagraphFont"/>
    <w:link w:val="BodyText"/>
    <w:rsid w:val="002F279E"/>
    <w:rPr>
      <w:rFonts w:ascii="Times New Roman" w:eastAsia="Times New Roman" w:hAnsi="Times New Roman" w:cs="Times New Roman"/>
      <w:sz w:val="28"/>
      <w:szCs w:val="20"/>
    </w:rPr>
  </w:style>
  <w:style w:type="paragraph" w:styleId="Header">
    <w:name w:val="header"/>
    <w:basedOn w:val="Normal"/>
    <w:link w:val="HeaderChar"/>
    <w:uiPriority w:val="99"/>
    <w:semiHidden/>
    <w:unhideWhenUsed/>
    <w:rsid w:val="004E5547"/>
    <w:pPr>
      <w:tabs>
        <w:tab w:val="center" w:pos="4680"/>
        <w:tab w:val="right" w:pos="9360"/>
      </w:tabs>
    </w:pPr>
  </w:style>
  <w:style w:type="character" w:customStyle="1" w:styleId="HeaderChar">
    <w:name w:val="Header Char"/>
    <w:basedOn w:val="DefaultParagraphFont"/>
    <w:link w:val="Header"/>
    <w:uiPriority w:val="99"/>
    <w:semiHidden/>
    <w:rsid w:val="004E5547"/>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398404406">
      <w:bodyDiv w:val="1"/>
      <w:marLeft w:val="0"/>
      <w:marRight w:val="0"/>
      <w:marTop w:val="0"/>
      <w:marBottom w:val="0"/>
      <w:divBdr>
        <w:top w:val="none" w:sz="0" w:space="0" w:color="auto"/>
        <w:left w:val="none" w:sz="0" w:space="0" w:color="auto"/>
        <w:bottom w:val="none" w:sz="0" w:space="0" w:color="auto"/>
        <w:right w:val="none" w:sz="0" w:space="0" w:color="auto"/>
      </w:divBdr>
    </w:div>
    <w:div w:id="1456562942">
      <w:bodyDiv w:val="1"/>
      <w:marLeft w:val="0"/>
      <w:marRight w:val="0"/>
      <w:marTop w:val="0"/>
      <w:marBottom w:val="0"/>
      <w:divBdr>
        <w:top w:val="none" w:sz="0" w:space="0" w:color="auto"/>
        <w:left w:val="none" w:sz="0" w:space="0" w:color="auto"/>
        <w:bottom w:val="none" w:sz="0" w:space="0" w:color="auto"/>
        <w:right w:val="none" w:sz="0" w:space="0" w:color="auto"/>
      </w:divBdr>
    </w:div>
    <w:div w:id="185946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D2114D-9E80-4AD3-B75E-052696D63B93}"/>
</file>

<file path=customXml/itemProps2.xml><?xml version="1.0" encoding="utf-8"?>
<ds:datastoreItem xmlns:ds="http://schemas.openxmlformats.org/officeDocument/2006/customXml" ds:itemID="{7D2D105F-3430-466A-971F-D3BE4F50104D}"/>
</file>

<file path=customXml/itemProps3.xml><?xml version="1.0" encoding="utf-8"?>
<ds:datastoreItem xmlns:ds="http://schemas.openxmlformats.org/officeDocument/2006/customXml" ds:itemID="{5BD962BA-B7D2-4E97-B6EF-F46602AC3860}"/>
</file>

<file path=docProps/app.xml><?xml version="1.0" encoding="utf-8"?>
<Properties xmlns="http://schemas.openxmlformats.org/officeDocument/2006/extended-properties" xmlns:vt="http://schemas.openxmlformats.org/officeDocument/2006/docPropsVTypes">
  <Template>Normal</Template>
  <TotalTime>113</TotalTime>
  <Pages>9</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34</cp:revision>
  <dcterms:created xsi:type="dcterms:W3CDTF">2017-11-20T11:06:00Z</dcterms:created>
  <dcterms:modified xsi:type="dcterms:W3CDTF">2019-01-02T08:06:00Z</dcterms:modified>
</cp:coreProperties>
</file>